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45DF" w14:textId="77777777" w:rsidR="0070785A" w:rsidRDefault="0070785A" w:rsidP="005E5050">
      <w:pPr>
        <w:rPr>
          <w:b/>
          <w:sz w:val="24"/>
          <w:szCs w:val="24"/>
        </w:rPr>
      </w:pPr>
      <w:bookmarkStart w:id="0" w:name="_Toc154652315"/>
    </w:p>
    <w:p w14:paraId="3053C67A" w14:textId="77777777" w:rsidR="0070785A" w:rsidRDefault="0070785A" w:rsidP="005E5050">
      <w:pPr>
        <w:rPr>
          <w:b/>
          <w:sz w:val="24"/>
          <w:szCs w:val="24"/>
        </w:rPr>
      </w:pPr>
    </w:p>
    <w:p w14:paraId="17C4D931" w14:textId="77777777" w:rsidR="0070785A" w:rsidRDefault="0070785A" w:rsidP="005E5050">
      <w:pPr>
        <w:rPr>
          <w:b/>
          <w:sz w:val="24"/>
          <w:szCs w:val="24"/>
        </w:rPr>
      </w:pPr>
    </w:p>
    <w:p w14:paraId="52657734" w14:textId="77777777" w:rsidR="0070785A" w:rsidRDefault="0070785A" w:rsidP="005E5050">
      <w:pPr>
        <w:rPr>
          <w:b/>
          <w:sz w:val="24"/>
          <w:szCs w:val="24"/>
        </w:rPr>
      </w:pPr>
    </w:p>
    <w:p w14:paraId="64AB646F" w14:textId="0257ECA0" w:rsidR="0070785A" w:rsidRDefault="0070785A" w:rsidP="005E5050">
      <w:pPr>
        <w:rPr>
          <w:noProof/>
        </w:rPr>
      </w:pPr>
    </w:p>
    <w:p w14:paraId="3B9D364F" w14:textId="77777777" w:rsidR="0070785A" w:rsidRDefault="0070785A" w:rsidP="005E5050">
      <w:pPr>
        <w:rPr>
          <w:noProof/>
        </w:rPr>
      </w:pPr>
    </w:p>
    <w:p w14:paraId="07B802D5" w14:textId="77777777" w:rsidR="0070785A" w:rsidRDefault="0070785A" w:rsidP="005E5050">
      <w:pPr>
        <w:rPr>
          <w:noProof/>
        </w:rPr>
      </w:pPr>
    </w:p>
    <w:p w14:paraId="2831044B" w14:textId="0EC77A4E" w:rsidR="0070785A" w:rsidRPr="0070785A" w:rsidRDefault="0070785A" w:rsidP="0070785A">
      <w:pPr>
        <w:jc w:val="center"/>
        <w:rPr>
          <w:noProof/>
        </w:rPr>
      </w:pPr>
      <w:r w:rsidRPr="0070785A">
        <w:rPr>
          <w:noProof/>
        </w:rPr>
        <w:drawing>
          <wp:anchor distT="0" distB="0" distL="114300" distR="114300" simplePos="0" relativeHeight="251658240" behindDoc="0" locked="0" layoutInCell="1" allowOverlap="1" wp14:anchorId="087C6B67" wp14:editId="559EAF27">
            <wp:simplePos x="0" y="0"/>
            <wp:positionH relativeFrom="column">
              <wp:posOffset>290830</wp:posOffset>
            </wp:positionH>
            <wp:positionV relativeFrom="paragraph">
              <wp:posOffset>-3810</wp:posOffset>
            </wp:positionV>
            <wp:extent cx="5180400" cy="3582000"/>
            <wp:effectExtent l="0" t="0" r="1270" b="0"/>
            <wp:wrapTopAndBottom/>
            <wp:docPr id="275803259" name="Resim 2"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03259" name="Resim 2" descr="metin, yazı tipi, logo, grafik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0400" cy="358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2F6238" w14:textId="77777777" w:rsidR="0070785A" w:rsidRPr="009B08E4" w:rsidRDefault="0070785A" w:rsidP="005E5050">
      <w:pPr>
        <w:rPr>
          <w:b/>
          <w:bCs/>
          <w:noProof/>
          <w:color w:val="44546A" w:themeColor="text2"/>
        </w:rPr>
      </w:pPr>
    </w:p>
    <w:p w14:paraId="76232A42" w14:textId="77777777" w:rsidR="004D6ACF" w:rsidRDefault="004D6ACF" w:rsidP="0070785A">
      <w:pPr>
        <w:jc w:val="center"/>
        <w:rPr>
          <w:b/>
          <w:bCs/>
          <w:noProof/>
          <w:color w:val="44546A" w:themeColor="text2"/>
          <w:sz w:val="48"/>
          <w:szCs w:val="48"/>
        </w:rPr>
      </w:pPr>
      <w:r>
        <w:rPr>
          <w:b/>
          <w:bCs/>
          <w:noProof/>
          <w:color w:val="44546A" w:themeColor="text2"/>
          <w:sz w:val="48"/>
          <w:szCs w:val="48"/>
        </w:rPr>
        <w:t>YAPI İŞLERİ VE TEKNİK DAİRE BAŞKANLIĞI</w:t>
      </w:r>
    </w:p>
    <w:p w14:paraId="509724EE" w14:textId="3936608F" w:rsidR="0070785A" w:rsidRPr="009B08E4" w:rsidRDefault="0070785A" w:rsidP="0070785A">
      <w:pPr>
        <w:jc w:val="center"/>
        <w:rPr>
          <w:b/>
          <w:bCs/>
          <w:noProof/>
          <w:color w:val="44546A" w:themeColor="text2"/>
          <w:sz w:val="48"/>
          <w:szCs w:val="48"/>
        </w:rPr>
      </w:pPr>
      <w:r w:rsidRPr="009B08E4">
        <w:rPr>
          <w:b/>
          <w:bCs/>
          <w:noProof/>
          <w:color w:val="44546A" w:themeColor="text2"/>
          <w:sz w:val="48"/>
          <w:szCs w:val="48"/>
        </w:rPr>
        <w:t xml:space="preserve">BİRİM İÇ DEĞERLENDİRME RAPORU </w:t>
      </w:r>
    </w:p>
    <w:bookmarkEnd w:id="0"/>
    <w:p w14:paraId="409A2490" w14:textId="77777777" w:rsidR="003B03B7" w:rsidRPr="003B03B7" w:rsidRDefault="003B03B7" w:rsidP="00502733">
      <w:pPr>
        <w:rPr>
          <w:b/>
          <w:color w:val="FF0000"/>
          <w:sz w:val="24"/>
          <w:szCs w:val="24"/>
        </w:rPr>
      </w:pPr>
    </w:p>
    <w:p w14:paraId="36ACF3C8" w14:textId="77777777" w:rsidR="00825E86" w:rsidRPr="00502733" w:rsidRDefault="00825E86" w:rsidP="00825E86">
      <w:pPr>
        <w:rPr>
          <w:b/>
          <w:sz w:val="24"/>
          <w:szCs w:val="24"/>
        </w:rPr>
      </w:pPr>
    </w:p>
    <w:p w14:paraId="3D7D5266" w14:textId="77777777" w:rsidR="00502733" w:rsidRPr="00502733" w:rsidRDefault="00502733" w:rsidP="00AF7639">
      <w:pPr>
        <w:rPr>
          <w:b/>
          <w:color w:val="FF0000"/>
          <w:sz w:val="24"/>
          <w:szCs w:val="24"/>
        </w:rPr>
      </w:pPr>
    </w:p>
    <w:p w14:paraId="70E7E519" w14:textId="77777777" w:rsidR="00502733" w:rsidRDefault="00502733" w:rsidP="00AF7639">
      <w:pPr>
        <w:rPr>
          <w:b/>
          <w:color w:val="FF0000"/>
          <w:sz w:val="48"/>
          <w:szCs w:val="48"/>
        </w:rPr>
      </w:pPr>
    </w:p>
    <w:p w14:paraId="5F47658D" w14:textId="77777777" w:rsidR="00FC6D70" w:rsidRDefault="00FC6D70" w:rsidP="003B03B7">
      <w:pPr>
        <w:pStyle w:val="Balk1"/>
        <w:jc w:val="center"/>
        <w:rPr>
          <w:rFonts w:ascii="Times New Roman" w:hAnsi="Times New Roman" w:cs="Times New Roman"/>
          <w:sz w:val="28"/>
          <w:szCs w:val="28"/>
        </w:rPr>
      </w:pPr>
    </w:p>
    <w:p w14:paraId="1D0F10A1" w14:textId="3F2A929D" w:rsidR="003B03B7" w:rsidRPr="00AF2C4B" w:rsidRDefault="003B03B7" w:rsidP="003B03B7">
      <w:pPr>
        <w:pStyle w:val="Balk1"/>
        <w:jc w:val="center"/>
        <w:rPr>
          <w:rFonts w:ascii="Times New Roman" w:hAnsi="Times New Roman" w:cs="Times New Roman"/>
          <w:sz w:val="28"/>
          <w:szCs w:val="28"/>
        </w:rPr>
      </w:pPr>
      <w:r w:rsidRPr="00AF2C4B">
        <w:rPr>
          <w:rFonts w:ascii="Times New Roman" w:hAnsi="Times New Roman" w:cs="Times New Roman"/>
          <w:sz w:val="28"/>
          <w:szCs w:val="28"/>
        </w:rPr>
        <w:t>BİRİM İÇ DEĞERLENDİRME RAPORU</w:t>
      </w:r>
    </w:p>
    <w:p w14:paraId="111530B8" w14:textId="77777777" w:rsidR="00825E86" w:rsidRPr="00AF2C4B" w:rsidRDefault="00825E86" w:rsidP="00825E86">
      <w:pPr>
        <w:rPr>
          <w:rFonts w:ascii="Times New Roman" w:hAnsi="Times New Roman" w:cs="Times New Roman"/>
          <w:sz w:val="28"/>
          <w:szCs w:val="28"/>
        </w:rPr>
      </w:pPr>
    </w:p>
    <w:p w14:paraId="65FDA922" w14:textId="77777777" w:rsidR="003B03B7" w:rsidRPr="00AC0569" w:rsidRDefault="003B03B7" w:rsidP="00825E86">
      <w:pPr>
        <w:rPr>
          <w:rFonts w:ascii="Times New Roman" w:hAnsi="Times New Roman" w:cs="Times New Roman"/>
          <w:b/>
          <w:bCs/>
          <w:sz w:val="28"/>
          <w:szCs w:val="28"/>
        </w:rPr>
      </w:pPr>
      <w:r w:rsidRPr="00AC0569">
        <w:rPr>
          <w:rFonts w:ascii="Times New Roman" w:hAnsi="Times New Roman" w:cs="Times New Roman"/>
          <w:b/>
          <w:bCs/>
          <w:sz w:val="28"/>
          <w:szCs w:val="28"/>
        </w:rPr>
        <w:t>A. Birim Hakkında Bilgiler</w:t>
      </w:r>
    </w:p>
    <w:p w14:paraId="30D26AAF" w14:textId="6EA92382" w:rsidR="00F75713" w:rsidRPr="00AF2C4B" w:rsidRDefault="00F75713" w:rsidP="00B44F4D">
      <w:pPr>
        <w:jc w:val="both"/>
        <w:rPr>
          <w:rFonts w:ascii="Times New Roman" w:hAnsi="Times New Roman" w:cs="Times New Roman"/>
          <w:b/>
          <w:bCs/>
          <w:sz w:val="28"/>
          <w:szCs w:val="28"/>
        </w:rPr>
      </w:pPr>
      <w:r w:rsidRPr="00AC0569">
        <w:rPr>
          <w:rFonts w:ascii="Times New Roman" w:hAnsi="Times New Roman" w:cs="Times New Roman"/>
          <w:sz w:val="28"/>
          <w:szCs w:val="28"/>
        </w:rPr>
        <w:t>Bu rapor 202</w:t>
      </w:r>
      <w:r w:rsidR="00E147FA">
        <w:rPr>
          <w:rFonts w:ascii="Times New Roman" w:hAnsi="Times New Roman" w:cs="Times New Roman"/>
          <w:sz w:val="28"/>
          <w:szCs w:val="28"/>
        </w:rPr>
        <w:t>4</w:t>
      </w:r>
      <w:r w:rsidRPr="00AC0569">
        <w:rPr>
          <w:rFonts w:ascii="Times New Roman" w:hAnsi="Times New Roman" w:cs="Times New Roman"/>
          <w:sz w:val="28"/>
          <w:szCs w:val="28"/>
        </w:rPr>
        <w:t xml:space="preserve"> yılı içerisinde Başkanlığımızın Kalite Güvencesi, Eğitim-Öğretim, Toplumsal Katkı ve Yönetim Sistemi alanlarında gösterdiği faaliyetlerin izleme ve değerlendirilmesinin yapılması amacıyla oluşturulmuştur. Raporun hazırlanma sürecinde kalite süreçlerinden sorumlu Daire Başkanı öncülüğünde, Kalite Komisyonu görev yapmış olup, Kalite Komisyonunun yaptığı toplantılar ve gözlemlerinden elde edilen bulgular dahilinde rapor oluşturulmuştur. Raporun oluşturulması sürecinde bütüncül ve kapsayıcı bir tutum izlenmiştir. Elde edilen bulgular hem raporun ilgili bölümlerinde detaylı bir şekilde açıklanmış hem de raporun sonuç ve değerlendirme kısmında güçlü yönler ve geliştirilmeye açık yönler olarak özetlenmiştir. Sürekli iyileştirme anlayışıyla var olan ve yıl içinde ortaya çıkan yeni geliştirmeye açık yönleri üzerinde çalışmaya devam etmelidir.</w:t>
      </w:r>
    </w:p>
    <w:p w14:paraId="4F4E637A" w14:textId="77777777" w:rsidR="003B03B7" w:rsidRPr="00AF2C4B" w:rsidRDefault="003B03B7" w:rsidP="00825E86">
      <w:pPr>
        <w:rPr>
          <w:rFonts w:ascii="Times New Roman" w:hAnsi="Times New Roman" w:cs="Times New Roman"/>
          <w:sz w:val="28"/>
          <w:szCs w:val="28"/>
        </w:rPr>
      </w:pPr>
    </w:p>
    <w:p w14:paraId="0D4B2F44" w14:textId="77777777" w:rsidR="003B03B7" w:rsidRPr="00AF2C4B" w:rsidRDefault="003B03B7" w:rsidP="00825E86">
      <w:pPr>
        <w:rPr>
          <w:rFonts w:ascii="Times New Roman" w:hAnsi="Times New Roman" w:cs="Times New Roman"/>
          <w:b/>
          <w:bCs/>
          <w:sz w:val="28"/>
          <w:szCs w:val="28"/>
        </w:rPr>
      </w:pPr>
      <w:r w:rsidRPr="00AF2C4B">
        <w:rPr>
          <w:rFonts w:ascii="Times New Roman" w:hAnsi="Times New Roman" w:cs="Times New Roman"/>
          <w:b/>
          <w:bCs/>
          <w:sz w:val="28"/>
          <w:szCs w:val="28"/>
        </w:rPr>
        <w:t xml:space="preserve">A.1. İletişim Bilgileri </w:t>
      </w:r>
    </w:p>
    <w:p w14:paraId="1861056B" w14:textId="77777777" w:rsidR="003B03B7" w:rsidRPr="00AF2C4B" w:rsidRDefault="003B03B7" w:rsidP="00825E86">
      <w:pPr>
        <w:rPr>
          <w:rFonts w:ascii="Times New Roman" w:hAnsi="Times New Roman" w:cs="Times New Roman"/>
          <w:sz w:val="28"/>
          <w:szCs w:val="28"/>
        </w:rPr>
      </w:pPr>
    </w:p>
    <w:p w14:paraId="5D1998CF" w14:textId="77777777" w:rsidR="003B03B7" w:rsidRPr="00AC0569" w:rsidRDefault="003B03B7" w:rsidP="00825E86">
      <w:pPr>
        <w:rPr>
          <w:rFonts w:ascii="Times New Roman" w:hAnsi="Times New Roman" w:cs="Times New Roman"/>
          <w:b/>
          <w:sz w:val="28"/>
          <w:szCs w:val="28"/>
          <w:u w:val="single"/>
        </w:rPr>
      </w:pPr>
      <w:r w:rsidRPr="00AC0569">
        <w:rPr>
          <w:rFonts w:ascii="Times New Roman" w:hAnsi="Times New Roman" w:cs="Times New Roman"/>
          <w:b/>
          <w:sz w:val="28"/>
          <w:szCs w:val="28"/>
          <w:u w:val="single"/>
        </w:rPr>
        <w:t xml:space="preserve">Birim Yöneticisi </w:t>
      </w:r>
    </w:p>
    <w:p w14:paraId="3A082D38" w14:textId="5E3A7607" w:rsidR="003B03B7" w:rsidRPr="00AC0569" w:rsidRDefault="003B03B7" w:rsidP="00825E86">
      <w:pPr>
        <w:rPr>
          <w:rFonts w:ascii="Times New Roman" w:hAnsi="Times New Roman" w:cs="Times New Roman"/>
          <w:sz w:val="28"/>
          <w:szCs w:val="28"/>
        </w:rPr>
      </w:pPr>
      <w:r w:rsidRPr="00AC0569">
        <w:rPr>
          <w:rFonts w:ascii="Times New Roman" w:hAnsi="Times New Roman" w:cs="Times New Roman"/>
          <w:b/>
          <w:sz w:val="28"/>
          <w:szCs w:val="28"/>
        </w:rPr>
        <w:t>Adı Soyadı :</w:t>
      </w:r>
      <w:r w:rsidRPr="00AC0569">
        <w:rPr>
          <w:rFonts w:ascii="Times New Roman" w:hAnsi="Times New Roman" w:cs="Times New Roman"/>
          <w:sz w:val="28"/>
          <w:szCs w:val="28"/>
        </w:rPr>
        <w:t xml:space="preserve"> </w:t>
      </w:r>
      <w:r w:rsidR="009179AD">
        <w:rPr>
          <w:rFonts w:ascii="Times New Roman" w:hAnsi="Times New Roman" w:cs="Times New Roman"/>
          <w:sz w:val="28"/>
          <w:szCs w:val="28"/>
        </w:rPr>
        <w:t>Recep ARSLAN</w:t>
      </w:r>
    </w:p>
    <w:p w14:paraId="66BB8606" w14:textId="51F2FFF6" w:rsidR="003B03B7" w:rsidRPr="00AC0569" w:rsidRDefault="003B03B7" w:rsidP="00825E86">
      <w:pPr>
        <w:rPr>
          <w:rFonts w:ascii="Times New Roman" w:hAnsi="Times New Roman" w:cs="Times New Roman"/>
          <w:sz w:val="28"/>
          <w:szCs w:val="28"/>
        </w:rPr>
      </w:pPr>
      <w:r w:rsidRPr="00AC0569">
        <w:rPr>
          <w:rFonts w:ascii="Times New Roman" w:hAnsi="Times New Roman" w:cs="Times New Roman"/>
          <w:b/>
          <w:sz w:val="28"/>
          <w:szCs w:val="28"/>
        </w:rPr>
        <w:t>Adres :</w:t>
      </w:r>
      <w:r w:rsidRPr="00AC0569">
        <w:rPr>
          <w:rFonts w:ascii="Times New Roman" w:hAnsi="Times New Roman" w:cs="Times New Roman"/>
          <w:sz w:val="28"/>
          <w:szCs w:val="28"/>
        </w:rPr>
        <w:t xml:space="preserve"> </w:t>
      </w:r>
      <w:r w:rsidR="00F75713" w:rsidRPr="00AC0569">
        <w:rPr>
          <w:rFonts w:ascii="Times New Roman" w:hAnsi="Times New Roman" w:cs="Times New Roman"/>
          <w:sz w:val="28"/>
          <w:szCs w:val="28"/>
        </w:rPr>
        <w:t>Ordu Üniversitesi Yapı İşleri ve Teknik Daire Başkanlığı</w:t>
      </w:r>
    </w:p>
    <w:p w14:paraId="4311755D" w14:textId="561FD8B0" w:rsidR="003B03B7" w:rsidRPr="00AC0569" w:rsidRDefault="003B03B7" w:rsidP="00825E86">
      <w:pPr>
        <w:rPr>
          <w:rFonts w:ascii="Times New Roman" w:hAnsi="Times New Roman" w:cs="Times New Roman"/>
          <w:sz w:val="28"/>
          <w:szCs w:val="28"/>
        </w:rPr>
      </w:pPr>
      <w:r w:rsidRPr="00AC0569">
        <w:rPr>
          <w:rFonts w:ascii="Times New Roman" w:hAnsi="Times New Roman" w:cs="Times New Roman"/>
          <w:b/>
          <w:sz w:val="28"/>
          <w:szCs w:val="28"/>
        </w:rPr>
        <w:t>e-posta :</w:t>
      </w:r>
      <w:r w:rsidRPr="00AC0569">
        <w:rPr>
          <w:rFonts w:ascii="Times New Roman" w:hAnsi="Times New Roman" w:cs="Times New Roman"/>
          <w:sz w:val="28"/>
          <w:szCs w:val="28"/>
        </w:rPr>
        <w:t xml:space="preserve"> </w:t>
      </w:r>
      <w:r w:rsidR="009179AD">
        <w:rPr>
          <w:rFonts w:ascii="Times New Roman" w:hAnsi="Times New Roman" w:cs="Times New Roman"/>
          <w:sz w:val="28"/>
          <w:szCs w:val="28"/>
        </w:rPr>
        <w:t>receparslan</w:t>
      </w:r>
      <w:r w:rsidR="00F75713" w:rsidRPr="00AC0569">
        <w:rPr>
          <w:rFonts w:ascii="Times New Roman" w:hAnsi="Times New Roman" w:cs="Times New Roman"/>
          <w:sz w:val="28"/>
          <w:szCs w:val="28"/>
        </w:rPr>
        <w:t>@odu.edu.tr</w:t>
      </w:r>
    </w:p>
    <w:p w14:paraId="0FD03AD1" w14:textId="4A2ABB14" w:rsidR="003B03B7" w:rsidRPr="00AC0569" w:rsidRDefault="003B03B7" w:rsidP="00825E86">
      <w:pPr>
        <w:rPr>
          <w:rFonts w:ascii="Times New Roman" w:hAnsi="Times New Roman" w:cs="Times New Roman"/>
          <w:sz w:val="28"/>
          <w:szCs w:val="28"/>
        </w:rPr>
      </w:pPr>
      <w:r w:rsidRPr="00AC0569">
        <w:rPr>
          <w:rFonts w:ascii="Times New Roman" w:hAnsi="Times New Roman" w:cs="Times New Roman"/>
          <w:b/>
          <w:sz w:val="28"/>
          <w:szCs w:val="28"/>
        </w:rPr>
        <w:t>Telefon :</w:t>
      </w:r>
      <w:r w:rsidRPr="00AC0569">
        <w:rPr>
          <w:rFonts w:ascii="Times New Roman" w:hAnsi="Times New Roman" w:cs="Times New Roman"/>
          <w:sz w:val="28"/>
          <w:szCs w:val="28"/>
        </w:rPr>
        <w:t xml:space="preserve"> </w:t>
      </w:r>
      <w:r w:rsidR="00F75713" w:rsidRPr="00AC0569">
        <w:rPr>
          <w:rFonts w:ascii="Times New Roman" w:hAnsi="Times New Roman" w:cs="Times New Roman"/>
          <w:sz w:val="28"/>
          <w:szCs w:val="28"/>
        </w:rPr>
        <w:t>(452) 226 52 00</w:t>
      </w:r>
    </w:p>
    <w:p w14:paraId="426D2916" w14:textId="77777777" w:rsidR="003B03B7" w:rsidRPr="00AC0569" w:rsidRDefault="003B03B7" w:rsidP="00825E86">
      <w:pPr>
        <w:rPr>
          <w:rFonts w:ascii="Times New Roman" w:hAnsi="Times New Roman" w:cs="Times New Roman"/>
          <w:sz w:val="28"/>
          <w:szCs w:val="28"/>
        </w:rPr>
      </w:pPr>
    </w:p>
    <w:p w14:paraId="70CDFD91" w14:textId="77777777" w:rsidR="003B03B7" w:rsidRPr="00AC0569" w:rsidRDefault="003B03B7" w:rsidP="00825E86">
      <w:pPr>
        <w:rPr>
          <w:rFonts w:ascii="Times New Roman" w:hAnsi="Times New Roman" w:cs="Times New Roman"/>
          <w:b/>
          <w:sz w:val="28"/>
          <w:szCs w:val="28"/>
          <w:u w:val="single"/>
        </w:rPr>
      </w:pPr>
      <w:r w:rsidRPr="00AC0569">
        <w:rPr>
          <w:rFonts w:ascii="Times New Roman" w:hAnsi="Times New Roman" w:cs="Times New Roman"/>
          <w:b/>
          <w:sz w:val="28"/>
          <w:szCs w:val="28"/>
          <w:u w:val="single"/>
        </w:rPr>
        <w:t>Birim Kalite Komisyonu Başkanı</w:t>
      </w:r>
    </w:p>
    <w:p w14:paraId="298595F1" w14:textId="31F29C6C" w:rsidR="003B03B7" w:rsidRPr="00AC0569" w:rsidRDefault="003B03B7" w:rsidP="00825E86">
      <w:pPr>
        <w:rPr>
          <w:rFonts w:ascii="Times New Roman" w:hAnsi="Times New Roman" w:cs="Times New Roman"/>
          <w:sz w:val="28"/>
          <w:szCs w:val="28"/>
        </w:rPr>
      </w:pPr>
      <w:r w:rsidRPr="00AC0569">
        <w:rPr>
          <w:rFonts w:ascii="Times New Roman" w:hAnsi="Times New Roman" w:cs="Times New Roman"/>
          <w:b/>
          <w:sz w:val="28"/>
          <w:szCs w:val="28"/>
        </w:rPr>
        <w:t>Adı Soyadı :</w:t>
      </w:r>
      <w:r w:rsidRPr="00AC0569">
        <w:rPr>
          <w:rFonts w:ascii="Times New Roman" w:hAnsi="Times New Roman" w:cs="Times New Roman"/>
          <w:sz w:val="28"/>
          <w:szCs w:val="28"/>
        </w:rPr>
        <w:t xml:space="preserve"> </w:t>
      </w:r>
      <w:r w:rsidR="00D75FE3" w:rsidRPr="00AC0569">
        <w:rPr>
          <w:rFonts w:ascii="Times New Roman" w:hAnsi="Times New Roman" w:cs="Times New Roman"/>
          <w:sz w:val="28"/>
          <w:szCs w:val="28"/>
        </w:rPr>
        <w:t>Ahmet Öksüz</w:t>
      </w:r>
    </w:p>
    <w:p w14:paraId="04D6188B" w14:textId="0A2A4DC3" w:rsidR="003B03B7" w:rsidRPr="00AC0569" w:rsidRDefault="003B03B7" w:rsidP="00825E86">
      <w:pPr>
        <w:rPr>
          <w:rFonts w:ascii="Times New Roman" w:hAnsi="Times New Roman" w:cs="Times New Roman"/>
          <w:sz w:val="28"/>
          <w:szCs w:val="28"/>
        </w:rPr>
      </w:pPr>
      <w:r w:rsidRPr="00AC0569">
        <w:rPr>
          <w:rFonts w:ascii="Times New Roman" w:hAnsi="Times New Roman" w:cs="Times New Roman"/>
          <w:b/>
          <w:sz w:val="28"/>
          <w:szCs w:val="28"/>
        </w:rPr>
        <w:t>Adres :</w:t>
      </w:r>
      <w:r w:rsidRPr="00AC0569">
        <w:rPr>
          <w:rFonts w:ascii="Times New Roman" w:hAnsi="Times New Roman" w:cs="Times New Roman"/>
          <w:sz w:val="28"/>
          <w:szCs w:val="28"/>
        </w:rPr>
        <w:t xml:space="preserve"> </w:t>
      </w:r>
      <w:r w:rsidR="00D75FE3" w:rsidRPr="00AC0569">
        <w:rPr>
          <w:rFonts w:ascii="Times New Roman" w:hAnsi="Times New Roman" w:cs="Times New Roman"/>
          <w:sz w:val="28"/>
          <w:szCs w:val="28"/>
        </w:rPr>
        <w:t>Ordu Üniversitesi Yapı İşleri ve Teknik Daire Başkanlığı</w:t>
      </w:r>
    </w:p>
    <w:p w14:paraId="2A58412C" w14:textId="77777777" w:rsidR="00D75FE3" w:rsidRPr="00AC0569" w:rsidRDefault="003B03B7" w:rsidP="00D75FE3">
      <w:pPr>
        <w:rPr>
          <w:rFonts w:ascii="Times New Roman" w:hAnsi="Times New Roman" w:cs="Times New Roman"/>
          <w:sz w:val="28"/>
          <w:szCs w:val="28"/>
        </w:rPr>
      </w:pPr>
      <w:r w:rsidRPr="00AC0569">
        <w:rPr>
          <w:rFonts w:ascii="Times New Roman" w:hAnsi="Times New Roman" w:cs="Times New Roman"/>
          <w:b/>
          <w:sz w:val="28"/>
          <w:szCs w:val="28"/>
        </w:rPr>
        <w:t xml:space="preserve">e-posta : </w:t>
      </w:r>
      <w:r w:rsidR="00D75FE3" w:rsidRPr="00AC0569">
        <w:rPr>
          <w:rFonts w:ascii="Times New Roman" w:hAnsi="Times New Roman" w:cs="Times New Roman"/>
          <w:sz w:val="28"/>
          <w:szCs w:val="28"/>
        </w:rPr>
        <w:t>ahmetoksuz@odu.edu.tr</w:t>
      </w:r>
    </w:p>
    <w:p w14:paraId="247845BE" w14:textId="16C8F487" w:rsidR="003B03B7" w:rsidRPr="00AC0569" w:rsidRDefault="003B03B7" w:rsidP="00825E86">
      <w:pPr>
        <w:rPr>
          <w:rFonts w:ascii="Times New Roman" w:hAnsi="Times New Roman" w:cs="Times New Roman"/>
          <w:sz w:val="28"/>
          <w:szCs w:val="28"/>
        </w:rPr>
      </w:pPr>
    </w:p>
    <w:p w14:paraId="2584C7EC" w14:textId="77777777" w:rsidR="00D75FE3" w:rsidRPr="00AF2C4B" w:rsidRDefault="003B03B7" w:rsidP="00D75FE3">
      <w:pPr>
        <w:rPr>
          <w:rFonts w:ascii="Times New Roman" w:hAnsi="Times New Roman" w:cs="Times New Roman"/>
          <w:sz w:val="28"/>
          <w:szCs w:val="28"/>
        </w:rPr>
      </w:pPr>
      <w:r w:rsidRPr="00AC0569">
        <w:rPr>
          <w:rFonts w:ascii="Times New Roman" w:hAnsi="Times New Roman" w:cs="Times New Roman"/>
          <w:b/>
          <w:sz w:val="28"/>
          <w:szCs w:val="28"/>
        </w:rPr>
        <w:t>Telefon :</w:t>
      </w:r>
      <w:r w:rsidRPr="00AC0569">
        <w:rPr>
          <w:rFonts w:ascii="Times New Roman" w:hAnsi="Times New Roman" w:cs="Times New Roman"/>
          <w:sz w:val="28"/>
          <w:szCs w:val="28"/>
        </w:rPr>
        <w:t xml:space="preserve"> </w:t>
      </w:r>
      <w:r w:rsidR="00D75FE3" w:rsidRPr="00AC0569">
        <w:rPr>
          <w:rFonts w:ascii="Times New Roman" w:hAnsi="Times New Roman" w:cs="Times New Roman"/>
          <w:sz w:val="28"/>
          <w:szCs w:val="28"/>
        </w:rPr>
        <w:t>(452) 226 52 00</w:t>
      </w:r>
    </w:p>
    <w:p w14:paraId="35185B2C" w14:textId="71F6668C" w:rsidR="003B03B7" w:rsidRPr="00AF2C4B" w:rsidRDefault="003B03B7" w:rsidP="00825E86">
      <w:pPr>
        <w:rPr>
          <w:rFonts w:ascii="Times New Roman" w:hAnsi="Times New Roman" w:cs="Times New Roman"/>
          <w:sz w:val="28"/>
          <w:szCs w:val="28"/>
        </w:rPr>
      </w:pPr>
    </w:p>
    <w:p w14:paraId="026E75F6" w14:textId="77777777" w:rsidR="003B03B7" w:rsidRPr="00AF2C4B" w:rsidRDefault="003B03B7" w:rsidP="00825E86">
      <w:pPr>
        <w:rPr>
          <w:rFonts w:ascii="Times New Roman" w:hAnsi="Times New Roman" w:cs="Times New Roman"/>
          <w:b/>
          <w:sz w:val="28"/>
          <w:szCs w:val="28"/>
        </w:rPr>
      </w:pPr>
    </w:p>
    <w:p w14:paraId="62B02313" w14:textId="77777777" w:rsidR="003B03B7" w:rsidRPr="00AC0569" w:rsidRDefault="003B03B7" w:rsidP="00825E86">
      <w:pPr>
        <w:rPr>
          <w:rFonts w:ascii="Times New Roman" w:hAnsi="Times New Roman" w:cs="Times New Roman"/>
          <w:b/>
          <w:bCs/>
          <w:sz w:val="28"/>
          <w:szCs w:val="28"/>
        </w:rPr>
      </w:pPr>
      <w:r w:rsidRPr="00AC0569">
        <w:rPr>
          <w:rFonts w:ascii="Times New Roman" w:hAnsi="Times New Roman" w:cs="Times New Roman"/>
          <w:b/>
          <w:bCs/>
          <w:sz w:val="28"/>
          <w:szCs w:val="28"/>
        </w:rPr>
        <w:t>A.2. Tarihsel Gelişim</w:t>
      </w:r>
    </w:p>
    <w:p w14:paraId="17793BEA" w14:textId="7B53D271" w:rsidR="00F75713" w:rsidRPr="00AC0569" w:rsidRDefault="00F75713" w:rsidP="00D17B45">
      <w:pPr>
        <w:jc w:val="both"/>
        <w:rPr>
          <w:rFonts w:ascii="Times New Roman" w:hAnsi="Times New Roman" w:cs="Times New Roman"/>
          <w:b/>
          <w:bCs/>
          <w:sz w:val="28"/>
          <w:szCs w:val="28"/>
        </w:rPr>
      </w:pPr>
      <w:r w:rsidRPr="00AC0569">
        <w:rPr>
          <w:rFonts w:ascii="Times New Roman" w:hAnsi="Times New Roman" w:cs="Times New Roman"/>
          <w:color w:val="2C2C2C"/>
          <w:sz w:val="28"/>
          <w:szCs w:val="28"/>
          <w:shd w:val="clear" w:color="auto" w:fill="FFFFFF"/>
        </w:rPr>
        <w:t>Ordu Üniversitesi, 17 Mart 2006 tarih ve 26111 sayılı Resmi Gazete'de yayımlanarak yürürlüğe giren 15 yeni üniversite kurulması hakkındaki 5467 Sayılı Kanun ile kurulmuştur.</w:t>
      </w:r>
    </w:p>
    <w:p w14:paraId="1A3E7F67" w14:textId="77777777" w:rsidR="003B03B7" w:rsidRPr="00AC0569" w:rsidRDefault="003B03B7" w:rsidP="00825E86">
      <w:pPr>
        <w:rPr>
          <w:rFonts w:ascii="Times New Roman" w:hAnsi="Times New Roman" w:cs="Times New Roman"/>
          <w:b/>
          <w:bCs/>
          <w:sz w:val="28"/>
          <w:szCs w:val="28"/>
        </w:rPr>
      </w:pPr>
      <w:r w:rsidRPr="00AC0569">
        <w:rPr>
          <w:rFonts w:ascii="Times New Roman" w:hAnsi="Times New Roman" w:cs="Times New Roman"/>
          <w:b/>
          <w:bCs/>
          <w:sz w:val="28"/>
          <w:szCs w:val="28"/>
        </w:rPr>
        <w:t>A.3. Misyon</w:t>
      </w:r>
    </w:p>
    <w:p w14:paraId="2FB54815" w14:textId="5B5B21FF" w:rsidR="00F75713" w:rsidRPr="00AC0569" w:rsidRDefault="00F75713" w:rsidP="00D17B45">
      <w:pPr>
        <w:jc w:val="both"/>
        <w:rPr>
          <w:rFonts w:ascii="Times New Roman" w:hAnsi="Times New Roman" w:cs="Times New Roman"/>
          <w:b/>
          <w:bCs/>
          <w:sz w:val="28"/>
          <w:szCs w:val="28"/>
        </w:rPr>
      </w:pPr>
      <w:r w:rsidRPr="00AC0569">
        <w:rPr>
          <w:rFonts w:ascii="Times New Roman" w:hAnsi="Times New Roman" w:cs="Times New Roman"/>
          <w:color w:val="2C2C2C"/>
          <w:sz w:val="28"/>
          <w:szCs w:val="28"/>
          <w:shd w:val="clear" w:color="auto" w:fill="FFFFFF"/>
        </w:rPr>
        <w:t>Daire Başkanlığımız Üniversitemizde eğitim ve öğretimin, bilimsel ve teknolojik gelişmeler ışığında, en üst seviyede teknolojik altyapı ve donanıma sahip bir şekilde, gerçekleştirilebilmesi için sermaye yatırımlarını, ilgili mevzuatlara uygun bir şekilde, gerçekleştirmeyi kendine misyon edinmiştir.</w:t>
      </w:r>
    </w:p>
    <w:p w14:paraId="6AAA4152" w14:textId="77777777" w:rsidR="003B03B7" w:rsidRPr="00AC0569" w:rsidRDefault="003B03B7" w:rsidP="00825E86">
      <w:pPr>
        <w:rPr>
          <w:rFonts w:ascii="Times New Roman" w:hAnsi="Times New Roman" w:cs="Times New Roman"/>
          <w:b/>
          <w:bCs/>
          <w:sz w:val="28"/>
          <w:szCs w:val="28"/>
        </w:rPr>
      </w:pPr>
      <w:r w:rsidRPr="00AC0569">
        <w:rPr>
          <w:rFonts w:ascii="Times New Roman" w:hAnsi="Times New Roman" w:cs="Times New Roman"/>
          <w:b/>
          <w:bCs/>
          <w:sz w:val="28"/>
          <w:szCs w:val="28"/>
        </w:rPr>
        <w:t>A.4. Vizyon</w:t>
      </w:r>
    </w:p>
    <w:p w14:paraId="5D62E5AE" w14:textId="5642C1E6" w:rsidR="00F75713" w:rsidRPr="00AC0569" w:rsidRDefault="00F75713" w:rsidP="00D17B45">
      <w:pPr>
        <w:jc w:val="both"/>
        <w:rPr>
          <w:rFonts w:ascii="Times New Roman" w:hAnsi="Times New Roman" w:cs="Times New Roman"/>
          <w:b/>
          <w:bCs/>
          <w:sz w:val="28"/>
          <w:szCs w:val="28"/>
        </w:rPr>
      </w:pPr>
      <w:r w:rsidRPr="00AC0569">
        <w:rPr>
          <w:rFonts w:ascii="Times New Roman" w:hAnsi="Times New Roman" w:cs="Times New Roman"/>
          <w:color w:val="2C2C2C"/>
          <w:sz w:val="28"/>
          <w:szCs w:val="28"/>
          <w:shd w:val="clear" w:color="auto" w:fill="FFFFFF"/>
        </w:rPr>
        <w:t>Çağdaş ve uluslararası düzeyde eğitim vermeyi hedefleyen Üniversitemizin ihtiyaçları ve misyonu doğrultusunda, tüm birimlerin ihtiyacı olan yapılaşmayı, altyapıyı,  teknolojiyi, konforu, estetiği, donanımı ve teknik desteği doğru ve güvenilir şekilde sağlayıp sermaye yatırım faaliyetlerini yürütmek.</w:t>
      </w:r>
    </w:p>
    <w:p w14:paraId="4C4764D7" w14:textId="77777777" w:rsidR="00F75713" w:rsidRPr="00AC0569" w:rsidRDefault="003B03B7" w:rsidP="00825E86">
      <w:pPr>
        <w:rPr>
          <w:rFonts w:ascii="Times New Roman" w:hAnsi="Times New Roman" w:cs="Times New Roman"/>
          <w:b/>
          <w:bCs/>
          <w:sz w:val="28"/>
          <w:szCs w:val="28"/>
        </w:rPr>
      </w:pPr>
      <w:r w:rsidRPr="00AC0569">
        <w:rPr>
          <w:rFonts w:ascii="Times New Roman" w:hAnsi="Times New Roman" w:cs="Times New Roman"/>
          <w:b/>
          <w:bCs/>
          <w:sz w:val="28"/>
          <w:szCs w:val="28"/>
        </w:rPr>
        <w:t>A.5. Değerleri ve Hedefleri</w:t>
      </w:r>
    </w:p>
    <w:p w14:paraId="3B547EC8" w14:textId="369B56A8" w:rsidR="00F75713" w:rsidRPr="00AC0569" w:rsidRDefault="00F75713" w:rsidP="00D17B45">
      <w:pPr>
        <w:jc w:val="both"/>
        <w:rPr>
          <w:rFonts w:ascii="Times New Roman" w:hAnsi="Times New Roman" w:cs="Times New Roman"/>
          <w:b/>
          <w:bCs/>
          <w:sz w:val="28"/>
          <w:szCs w:val="28"/>
        </w:rPr>
      </w:pPr>
      <w:r w:rsidRPr="00AC0569">
        <w:rPr>
          <w:rFonts w:ascii="Times New Roman" w:hAnsi="Times New Roman" w:cs="Times New Roman"/>
          <w:sz w:val="28"/>
          <w:szCs w:val="28"/>
        </w:rPr>
        <w:t xml:space="preserve">Başkanlığımız; insana ve doğaya saygıyı, hakkaniyeti, hoşgörüyü, etik değerlere bağlılığı, katılımcılığı, şeffaflığı, hesap verebilirliği, akademik düşünceyi ve özgürlüğü, sosyal sorumluluğu ilke edinmiştir. </w:t>
      </w:r>
    </w:p>
    <w:p w14:paraId="23334359" w14:textId="77777777" w:rsidR="003B03B7" w:rsidRPr="00AC0569" w:rsidRDefault="003B03B7" w:rsidP="00825E86">
      <w:pPr>
        <w:rPr>
          <w:rFonts w:ascii="Times New Roman" w:hAnsi="Times New Roman" w:cs="Times New Roman"/>
          <w:b/>
          <w:bCs/>
          <w:sz w:val="28"/>
          <w:szCs w:val="28"/>
        </w:rPr>
      </w:pPr>
      <w:r w:rsidRPr="00AC0569">
        <w:rPr>
          <w:rFonts w:ascii="Times New Roman" w:hAnsi="Times New Roman" w:cs="Times New Roman"/>
          <w:b/>
          <w:bCs/>
          <w:sz w:val="28"/>
          <w:szCs w:val="28"/>
        </w:rPr>
        <w:t>A.6. Temel Değerleri</w:t>
      </w:r>
    </w:p>
    <w:p w14:paraId="48804A8A" w14:textId="6F307CE9" w:rsidR="00F75713" w:rsidRPr="00AC0569" w:rsidRDefault="00F75713" w:rsidP="00D17B45">
      <w:pPr>
        <w:jc w:val="both"/>
        <w:rPr>
          <w:rFonts w:ascii="Times New Roman" w:hAnsi="Times New Roman" w:cs="Times New Roman"/>
          <w:b/>
          <w:bCs/>
          <w:sz w:val="28"/>
          <w:szCs w:val="28"/>
        </w:rPr>
      </w:pPr>
      <w:r w:rsidRPr="00AC0569">
        <w:rPr>
          <w:rFonts w:ascii="Times New Roman" w:hAnsi="Times New Roman" w:cs="Times New Roman"/>
          <w:sz w:val="28"/>
          <w:szCs w:val="28"/>
        </w:rPr>
        <w:t xml:space="preserve">Üniversitemiz vizyonuna ulaşmak için konum, başarı bölgesi, değer sunumu ve temel yetkinlik tercihlerinden oluşan farklılaşma stratejisi dikkate alınarak eğitim, araştırma-geliştirme, girişimcilik, toplumsal katkı ve kurum kültürüne yönelik amaçları gerçekleştirmeye yönelik hedefler belirlemiştir. </w:t>
      </w:r>
    </w:p>
    <w:p w14:paraId="00AB64B5" w14:textId="370B531D" w:rsidR="003B03B7" w:rsidRPr="00AC0569" w:rsidRDefault="003B03B7" w:rsidP="00825E86">
      <w:pPr>
        <w:rPr>
          <w:rFonts w:ascii="Times New Roman" w:hAnsi="Times New Roman" w:cs="Times New Roman"/>
          <w:b/>
          <w:bCs/>
          <w:sz w:val="28"/>
          <w:szCs w:val="28"/>
        </w:rPr>
      </w:pPr>
      <w:r w:rsidRPr="00AC0569">
        <w:rPr>
          <w:rFonts w:ascii="Times New Roman" w:hAnsi="Times New Roman" w:cs="Times New Roman"/>
          <w:b/>
          <w:bCs/>
          <w:sz w:val="28"/>
          <w:szCs w:val="28"/>
        </w:rPr>
        <w:t>A.7. Hedefleri</w:t>
      </w:r>
    </w:p>
    <w:p w14:paraId="4A433025" w14:textId="3B89A5FB" w:rsidR="003B03B7" w:rsidRPr="00AC0569" w:rsidRDefault="00F75713" w:rsidP="00D17B45">
      <w:pPr>
        <w:jc w:val="both"/>
        <w:rPr>
          <w:rFonts w:ascii="Times New Roman" w:hAnsi="Times New Roman" w:cs="Times New Roman"/>
          <w:sz w:val="28"/>
          <w:szCs w:val="28"/>
        </w:rPr>
      </w:pPr>
      <w:r w:rsidRPr="00AC0569">
        <w:rPr>
          <w:rFonts w:ascii="Times New Roman" w:hAnsi="Times New Roman" w:cs="Times New Roman"/>
          <w:color w:val="2C2C2C"/>
          <w:sz w:val="28"/>
          <w:szCs w:val="28"/>
          <w:shd w:val="clear" w:color="auto" w:fill="FFFFFF"/>
        </w:rPr>
        <w:t>Ordu Üniversitesi vizyonu ve misyonu doğrultusunda, stratejik planında belirlediği eğitim,</w:t>
      </w:r>
      <w:r w:rsidR="00FC6D70">
        <w:rPr>
          <w:rFonts w:ascii="Times New Roman" w:hAnsi="Times New Roman" w:cs="Times New Roman"/>
          <w:color w:val="2C2C2C"/>
          <w:sz w:val="28"/>
          <w:szCs w:val="28"/>
          <w:shd w:val="clear" w:color="auto" w:fill="FFFFFF"/>
        </w:rPr>
        <w:t xml:space="preserve"> </w:t>
      </w:r>
      <w:r w:rsidRPr="00AC0569">
        <w:rPr>
          <w:rFonts w:ascii="Times New Roman" w:hAnsi="Times New Roman" w:cs="Times New Roman"/>
          <w:color w:val="2C2C2C"/>
          <w:sz w:val="28"/>
          <w:szCs w:val="28"/>
          <w:shd w:val="clear" w:color="auto" w:fill="FFFFFF"/>
        </w:rPr>
        <w:t>araştırma, gir</w:t>
      </w:r>
      <w:r w:rsidR="00FC6D70">
        <w:rPr>
          <w:rFonts w:ascii="Times New Roman" w:hAnsi="Times New Roman" w:cs="Times New Roman"/>
          <w:color w:val="2C2C2C"/>
          <w:sz w:val="28"/>
          <w:szCs w:val="28"/>
          <w:shd w:val="clear" w:color="auto" w:fill="FFFFFF"/>
        </w:rPr>
        <w:t>i</w:t>
      </w:r>
      <w:r w:rsidRPr="00AC0569">
        <w:rPr>
          <w:rFonts w:ascii="Times New Roman" w:hAnsi="Times New Roman" w:cs="Times New Roman"/>
          <w:color w:val="2C2C2C"/>
          <w:sz w:val="28"/>
          <w:szCs w:val="28"/>
          <w:shd w:val="clear" w:color="auto" w:fill="FFFFFF"/>
        </w:rPr>
        <w:t>şimcilik, kurumsal kapasitenin geliştirilmesi ve toplumsal alanlarda kalitenin sürekli iyileştirilmesi yaklaşımını benimser.</w:t>
      </w:r>
    </w:p>
    <w:p w14:paraId="0E9AE4B8" w14:textId="77777777" w:rsidR="003B03B7" w:rsidRPr="00AC0569" w:rsidRDefault="003B03B7" w:rsidP="00825E86">
      <w:pPr>
        <w:rPr>
          <w:rFonts w:ascii="Times New Roman" w:hAnsi="Times New Roman" w:cs="Times New Roman"/>
          <w:b/>
          <w:bCs/>
          <w:sz w:val="28"/>
          <w:szCs w:val="28"/>
        </w:rPr>
      </w:pPr>
      <w:r w:rsidRPr="00AC0569">
        <w:rPr>
          <w:rFonts w:ascii="Times New Roman" w:hAnsi="Times New Roman" w:cs="Times New Roman"/>
          <w:b/>
          <w:bCs/>
          <w:sz w:val="28"/>
          <w:szCs w:val="28"/>
        </w:rPr>
        <w:t>A.8. Eğitim-Öğretim Hizmeti Sunan Birimleri</w:t>
      </w:r>
    </w:p>
    <w:p w14:paraId="67452DA6" w14:textId="6C871772" w:rsidR="003B03B7" w:rsidRPr="00AC0569" w:rsidRDefault="00F75713" w:rsidP="00825E86">
      <w:pPr>
        <w:rPr>
          <w:rFonts w:ascii="Times New Roman" w:hAnsi="Times New Roman" w:cs="Times New Roman"/>
          <w:b/>
          <w:sz w:val="28"/>
          <w:szCs w:val="28"/>
        </w:rPr>
      </w:pPr>
      <w:r w:rsidRPr="00AC0569">
        <w:rPr>
          <w:rFonts w:ascii="Times New Roman" w:hAnsi="Times New Roman" w:cs="Times New Roman"/>
          <w:sz w:val="28"/>
          <w:szCs w:val="28"/>
        </w:rPr>
        <w:t>Eğitim-Öğretim hizmeti sunan birimimiz bulunmamaktadır.</w:t>
      </w:r>
    </w:p>
    <w:p w14:paraId="40E69178" w14:textId="77777777" w:rsidR="00A8723D" w:rsidRPr="00AC0569" w:rsidRDefault="00A8723D" w:rsidP="00825E86">
      <w:pPr>
        <w:rPr>
          <w:rFonts w:ascii="Times New Roman" w:hAnsi="Times New Roman" w:cs="Times New Roman"/>
          <w:b/>
          <w:sz w:val="28"/>
          <w:szCs w:val="28"/>
          <w:highlight w:val="yellow"/>
        </w:rPr>
      </w:pPr>
    </w:p>
    <w:p w14:paraId="66677882" w14:textId="77777777" w:rsidR="00FC6D70" w:rsidRDefault="00FC6D70" w:rsidP="00825E86">
      <w:pPr>
        <w:rPr>
          <w:rFonts w:ascii="Times New Roman" w:hAnsi="Times New Roman" w:cs="Times New Roman"/>
          <w:b/>
          <w:sz w:val="28"/>
          <w:szCs w:val="28"/>
        </w:rPr>
      </w:pPr>
    </w:p>
    <w:p w14:paraId="63F52C18" w14:textId="510FCE3A" w:rsidR="003B03B7" w:rsidRPr="00D17B45" w:rsidRDefault="003B03B7" w:rsidP="00825E86">
      <w:pPr>
        <w:rPr>
          <w:rFonts w:ascii="Times New Roman" w:hAnsi="Times New Roman" w:cs="Times New Roman"/>
          <w:b/>
          <w:sz w:val="28"/>
          <w:szCs w:val="28"/>
        </w:rPr>
      </w:pPr>
      <w:r w:rsidRPr="00D17B45">
        <w:rPr>
          <w:rFonts w:ascii="Times New Roman" w:hAnsi="Times New Roman" w:cs="Times New Roman"/>
          <w:b/>
          <w:sz w:val="28"/>
          <w:szCs w:val="28"/>
        </w:rPr>
        <w:lastRenderedPageBreak/>
        <w:t xml:space="preserve">A.9. İyileştirmeye Yönelik Çalışmalar </w:t>
      </w:r>
    </w:p>
    <w:p w14:paraId="6BF89C39" w14:textId="2AB1736A" w:rsidR="003B03B7" w:rsidRPr="00D17B45" w:rsidRDefault="00A66532" w:rsidP="00D17B45">
      <w:pPr>
        <w:spacing w:after="200" w:line="276" w:lineRule="auto"/>
        <w:jc w:val="both"/>
        <w:rPr>
          <w:rFonts w:ascii="Times New Roman" w:hAnsi="Times New Roman" w:cs="Times New Roman"/>
          <w:b/>
          <w:color w:val="FF0000"/>
          <w:sz w:val="28"/>
          <w:szCs w:val="28"/>
        </w:rPr>
      </w:pPr>
      <w:r w:rsidRPr="00D17B45">
        <w:rPr>
          <w:rFonts w:ascii="Times New Roman" w:hAnsi="Times New Roman" w:cs="Times New Roman"/>
          <w:sz w:val="28"/>
          <w:szCs w:val="28"/>
        </w:rPr>
        <w:t xml:space="preserve">Eğitim-öğretimin fiziksel altyapısını iyileştirebilmek için bütçe dahilinde çalışmalar yapılmaktadır. </w:t>
      </w:r>
    </w:p>
    <w:p w14:paraId="5989B78B" w14:textId="142CB1ED" w:rsidR="0016268C" w:rsidRPr="00D17B45" w:rsidRDefault="00DF7E68" w:rsidP="003B03B7">
      <w:pPr>
        <w:pStyle w:val="Balk1"/>
        <w:rPr>
          <w:rFonts w:ascii="Times New Roman" w:hAnsi="Times New Roman" w:cs="Times New Roman"/>
          <w:sz w:val="28"/>
          <w:szCs w:val="28"/>
        </w:rPr>
      </w:pPr>
      <w:bookmarkStart w:id="1" w:name="_Toc154652319"/>
      <w:r w:rsidRPr="00D17B45">
        <w:rPr>
          <w:rFonts w:ascii="Times New Roman" w:hAnsi="Times New Roman" w:cs="Times New Roman"/>
          <w:sz w:val="28"/>
          <w:szCs w:val="28"/>
        </w:rPr>
        <w:t>B</w:t>
      </w:r>
      <w:r w:rsidR="0016268C" w:rsidRPr="00D17B45">
        <w:rPr>
          <w:rFonts w:ascii="Times New Roman" w:hAnsi="Times New Roman" w:cs="Times New Roman"/>
          <w:sz w:val="28"/>
          <w:szCs w:val="28"/>
        </w:rPr>
        <w:t>. LİDERLİK, YÖNETİŞİM ve KALİTE</w:t>
      </w:r>
      <w:bookmarkEnd w:id="1"/>
    </w:p>
    <w:p w14:paraId="6DE60144" w14:textId="0A4119CF" w:rsidR="00AF7639" w:rsidRPr="00D17B45" w:rsidRDefault="00DF7E68" w:rsidP="003B03B7">
      <w:pPr>
        <w:pStyle w:val="Balk2"/>
        <w:rPr>
          <w:rFonts w:ascii="Times New Roman" w:hAnsi="Times New Roman" w:cs="Times New Roman"/>
          <w:sz w:val="28"/>
          <w:szCs w:val="28"/>
        </w:rPr>
      </w:pPr>
      <w:r w:rsidRPr="00D17B45">
        <w:rPr>
          <w:rFonts w:ascii="Times New Roman" w:hAnsi="Times New Roman" w:cs="Times New Roman"/>
          <w:sz w:val="28"/>
          <w:szCs w:val="28"/>
        </w:rPr>
        <w:t>B</w:t>
      </w:r>
      <w:r w:rsidR="00AF7639" w:rsidRPr="00D17B45">
        <w:rPr>
          <w:rFonts w:ascii="Times New Roman" w:hAnsi="Times New Roman" w:cs="Times New Roman"/>
          <w:sz w:val="28"/>
          <w:szCs w:val="28"/>
        </w:rPr>
        <w:t>.1. Liderlik ve Kalite</w:t>
      </w:r>
    </w:p>
    <w:p w14:paraId="38211EDF" w14:textId="77777777" w:rsidR="00A66532" w:rsidRPr="00D17B45" w:rsidRDefault="00A66532" w:rsidP="00D17B45">
      <w:pPr>
        <w:spacing w:line="276" w:lineRule="auto"/>
        <w:jc w:val="both"/>
        <w:rPr>
          <w:rFonts w:ascii="Times New Roman" w:hAnsi="Times New Roman" w:cs="Times New Roman"/>
          <w:sz w:val="28"/>
          <w:szCs w:val="28"/>
        </w:rPr>
      </w:pPr>
      <w:r w:rsidRPr="00D17B45">
        <w:rPr>
          <w:rFonts w:ascii="Times New Roman" w:hAnsi="Times New Roman" w:cs="Times New Roman"/>
          <w:sz w:val="28"/>
          <w:szCs w:val="28"/>
        </w:rPr>
        <w:t xml:space="preserve">Birimimizde liderlik anlayışı ve koordinasyon kültürü yerleşmiştir. Birimimizin değerleri ve hedefleri doğrultusunda stratejilerini yanı sıra; yetki paylaşımını, ilişkileri, zamanı, birimsel motivasyon ve stresi de etkin ve dengeli biçimde yönetmektedir. Birimimiz personeller ile yönetim arasında etkin bir iletişim ağı oluşturulmuştur. </w:t>
      </w:r>
    </w:p>
    <w:p w14:paraId="0D606C80" w14:textId="1EE451C1" w:rsidR="00AF7639" w:rsidRPr="00D17B45" w:rsidRDefault="00DF7E68" w:rsidP="00AF7639">
      <w:pPr>
        <w:spacing w:line="276" w:lineRule="auto"/>
        <w:rPr>
          <w:rFonts w:ascii="Times New Roman" w:hAnsi="Times New Roman" w:cs="Times New Roman"/>
          <w:b/>
          <w:sz w:val="28"/>
          <w:szCs w:val="28"/>
          <w:u w:val="single"/>
        </w:rPr>
      </w:pPr>
      <w:r w:rsidRPr="00D17B45">
        <w:rPr>
          <w:rFonts w:ascii="Times New Roman" w:hAnsi="Times New Roman" w:cs="Times New Roman"/>
          <w:b/>
          <w:sz w:val="28"/>
          <w:szCs w:val="28"/>
          <w:u w:val="single"/>
        </w:rPr>
        <w:t>B</w:t>
      </w:r>
      <w:r w:rsidR="00AF7639" w:rsidRPr="00D17B45">
        <w:rPr>
          <w:rFonts w:ascii="Times New Roman" w:hAnsi="Times New Roman" w:cs="Times New Roman"/>
          <w:b/>
          <w:sz w:val="28"/>
          <w:szCs w:val="28"/>
          <w:u w:val="single"/>
        </w:rPr>
        <w:t>.1.1. Yönetişim modeli ve idari yapı</w:t>
      </w:r>
    </w:p>
    <w:p w14:paraId="03AE5744" w14:textId="74A56C31" w:rsidR="00A66532" w:rsidRPr="00D17B45" w:rsidRDefault="00D23F7C" w:rsidP="00D17B45">
      <w:pPr>
        <w:jc w:val="both"/>
        <w:rPr>
          <w:rFonts w:ascii="Times New Roman" w:hAnsi="Times New Roman" w:cs="Times New Roman"/>
          <w:sz w:val="28"/>
          <w:szCs w:val="28"/>
        </w:rPr>
      </w:pPr>
      <w:r w:rsidRPr="00D17B45">
        <w:rPr>
          <w:rFonts w:ascii="Times New Roman" w:hAnsi="Times New Roman" w:cs="Times New Roman"/>
          <w:sz w:val="28"/>
          <w:szCs w:val="28"/>
        </w:rPr>
        <w:t>Birimimizdeki yönetim modeli ve idari yapı (yasal düzenlemeler çerçevesinde birimsel yaklaşım̧ gelenekler, tercihler); karar verme mekanizmaları, kontrol ve denge unsurları; kurulların çok sesliliği ve bağımsız hareket kabiliyeti, paydaşların temsil edilmesi; öngörülen yönetim modeli ile gerçekleşmenin karşılaştırılması modelin birimselliği ve sürekliliği yerleşmiş̧ ve benimsenmiştir. Organizasyon şeması ve bağlı olma/rapor verme ilişkileri; görev tanımları iş akış süreçleri vardır ve gerçeği yansıtmaktadır; ayrıca bunlar yayımlanmış̧ ve isleyişin paydaşlarca bilinirliği sağlanmıştır.</w:t>
      </w:r>
      <w:r w:rsidR="00FC6D70">
        <w:rPr>
          <w:rFonts w:ascii="Times New Roman" w:hAnsi="Times New Roman" w:cs="Times New Roman"/>
          <w:sz w:val="28"/>
          <w:szCs w:val="28"/>
        </w:rPr>
        <w:t xml:space="preserve"> </w:t>
      </w:r>
      <w:r w:rsidRPr="00D17B45">
        <w:rPr>
          <w:rFonts w:ascii="Times New Roman" w:hAnsi="Times New Roman" w:cs="Times New Roman"/>
          <w:sz w:val="28"/>
          <w:szCs w:val="28"/>
        </w:rPr>
        <w:t>Birimin misyonuyla uyumlu ve stratejik hedeflerini gerçekleştirmeyi sağlayacak bir yönetim modeli ve organizasyonel yapılanması Başkanlığımızca oluşturulmuş, görev tanımları tanımlanmış, bildirilmiş ve web sayfamızda yayımlanmıştır. Birimimiz, Üniversitemiz bina ve tesislerinin projelerini, ihale dosyalarını, yapı ile ilgili ihaleleri, Üniversitemiz için kamulaştırma çalışmalarını, yerleşke peyzaj planlarını, eskiyen binaların bakım ve onarım işlerini yapmak ve bu bağlamda inşaatları kontrol ederek, tamamlanan inşaatları teslim alarak toplam kullanım alanlarımızın nitelik ve nicelikleri arttırılması amacıyla genel itibariyle Teknik personelden oluşmuştur. Birimimiz misyon ve stratejik hedeflerine ulaşmasını güvence altınmış, bu kapsamda tüm personel ile paydaşlarımız bilgilendirilmiştir. Birimimizin yönetim modeli ve organizasyonel yapılanması birim ve alanların genelini kapsayacak şekilde faaliyet göstermektedir.</w:t>
      </w:r>
    </w:p>
    <w:p w14:paraId="3CF89C53" w14:textId="1652DB28" w:rsidR="00AF7639" w:rsidRPr="00D17B45" w:rsidRDefault="00AF7639" w:rsidP="00AF7639">
      <w:pPr>
        <w:rPr>
          <w:rFonts w:ascii="Times New Roman" w:hAnsi="Times New Roman" w:cs="Times New Roman"/>
          <w:b/>
          <w:i/>
          <w:sz w:val="28"/>
          <w:szCs w:val="28"/>
        </w:rPr>
      </w:pPr>
      <w:r w:rsidRPr="00D17B45">
        <w:rPr>
          <w:rFonts w:ascii="Times New Roman" w:hAnsi="Times New Roman" w:cs="Times New Roman"/>
          <w:b/>
          <w:i/>
          <w:sz w:val="28"/>
          <w:szCs w:val="28"/>
        </w:rPr>
        <w:t>Örnek Kanıtlar</w:t>
      </w:r>
    </w:p>
    <w:p w14:paraId="596889C8" w14:textId="20CEECD1" w:rsidR="00AF7639" w:rsidRPr="00D17B45" w:rsidRDefault="00A66532" w:rsidP="003154FC">
      <w:pPr>
        <w:numPr>
          <w:ilvl w:val="0"/>
          <w:numId w:val="1"/>
        </w:numPr>
        <w:rPr>
          <w:rFonts w:ascii="Times New Roman" w:hAnsi="Times New Roman" w:cs="Times New Roman"/>
          <w:i/>
          <w:sz w:val="28"/>
          <w:szCs w:val="28"/>
        </w:rPr>
      </w:pPr>
      <w:hyperlink r:id="rId9" w:history="1">
        <w:r w:rsidRPr="00D17B45">
          <w:rPr>
            <w:rStyle w:val="Kpr"/>
            <w:rFonts w:ascii="Times New Roman" w:hAnsi="Times New Roman" w:cs="Times New Roman"/>
            <w:i/>
            <w:sz w:val="28"/>
            <w:szCs w:val="28"/>
          </w:rPr>
          <w:t>https://yidb.odu.edu.tr/Page/44/organizasyon_semasi</w:t>
        </w:r>
      </w:hyperlink>
    </w:p>
    <w:p w14:paraId="4CF42F6D" w14:textId="5AEFBD92" w:rsidR="00A66532" w:rsidRPr="00D17B45" w:rsidRDefault="00A66532" w:rsidP="00A66532">
      <w:pPr>
        <w:numPr>
          <w:ilvl w:val="0"/>
          <w:numId w:val="1"/>
        </w:numPr>
        <w:rPr>
          <w:rFonts w:ascii="Times New Roman" w:hAnsi="Times New Roman" w:cs="Times New Roman"/>
          <w:i/>
          <w:sz w:val="28"/>
          <w:szCs w:val="28"/>
        </w:rPr>
      </w:pPr>
      <w:hyperlink r:id="rId10" w:history="1">
        <w:r w:rsidRPr="00D17B45">
          <w:rPr>
            <w:rStyle w:val="Kpr"/>
            <w:rFonts w:ascii="Times New Roman" w:hAnsi="Times New Roman" w:cs="Times New Roman"/>
            <w:i/>
            <w:sz w:val="28"/>
            <w:szCs w:val="28"/>
          </w:rPr>
          <w:t>https://yidb.odu.edu.tr/Page/59/gorev_tanimlari</w:t>
        </w:r>
      </w:hyperlink>
    </w:p>
    <w:p w14:paraId="483FEBB4" w14:textId="77777777" w:rsidR="00A66532" w:rsidRPr="00AF2C4B" w:rsidRDefault="00A66532" w:rsidP="00A66532">
      <w:pPr>
        <w:ind w:left="927"/>
        <w:rPr>
          <w:rFonts w:ascii="Times New Roman" w:hAnsi="Times New Roman" w:cs="Times New Roman"/>
          <w:i/>
          <w:sz w:val="28"/>
          <w:szCs w:val="28"/>
        </w:rPr>
      </w:pPr>
    </w:p>
    <w:p w14:paraId="4E084ADE" w14:textId="77777777" w:rsidR="00AF7639" w:rsidRPr="00AF2C4B" w:rsidRDefault="00AF7639" w:rsidP="00AF7639">
      <w:pPr>
        <w:rPr>
          <w:rFonts w:ascii="Times New Roman" w:hAnsi="Times New Roman" w:cs="Times New Roman"/>
          <w:i/>
          <w:sz w:val="28"/>
          <w:szCs w:val="28"/>
        </w:rPr>
      </w:pPr>
    </w:p>
    <w:p w14:paraId="68FFC25A" w14:textId="5909B098" w:rsidR="00AF7639" w:rsidRPr="00AF2C4B" w:rsidRDefault="00DF7E68" w:rsidP="00AF7639">
      <w:pPr>
        <w:rPr>
          <w:rFonts w:ascii="Times New Roman" w:hAnsi="Times New Roman" w:cs="Times New Roman"/>
          <w:b/>
          <w:iCs/>
          <w:sz w:val="28"/>
          <w:szCs w:val="28"/>
          <w:u w:val="single"/>
        </w:rPr>
      </w:pPr>
      <w:r w:rsidRPr="00AF2C4B">
        <w:rPr>
          <w:rFonts w:ascii="Times New Roman" w:hAnsi="Times New Roman" w:cs="Times New Roman"/>
          <w:b/>
          <w:iCs/>
          <w:sz w:val="28"/>
          <w:szCs w:val="28"/>
          <w:u w:val="single"/>
        </w:rPr>
        <w:t>B</w:t>
      </w:r>
      <w:r w:rsidR="00AF7639" w:rsidRPr="00AF2C4B">
        <w:rPr>
          <w:rFonts w:ascii="Times New Roman" w:hAnsi="Times New Roman" w:cs="Times New Roman"/>
          <w:b/>
          <w:iCs/>
          <w:sz w:val="28"/>
          <w:szCs w:val="28"/>
          <w:u w:val="single"/>
        </w:rPr>
        <w:t>.1.2. Liderlik</w:t>
      </w:r>
    </w:p>
    <w:p w14:paraId="6A7EA3D7" w14:textId="093486F8" w:rsidR="00AF7639" w:rsidRPr="00AF2C4B" w:rsidRDefault="00AF7639" w:rsidP="00D17B45">
      <w:pPr>
        <w:jc w:val="both"/>
        <w:rPr>
          <w:rFonts w:ascii="Times New Roman" w:hAnsi="Times New Roman" w:cs="Times New Roman"/>
          <w:iCs/>
          <w:sz w:val="28"/>
          <w:szCs w:val="28"/>
        </w:rPr>
      </w:pPr>
      <w:r w:rsidRPr="00AF2C4B">
        <w:rPr>
          <w:rFonts w:ascii="Times New Roman" w:hAnsi="Times New Roman" w:cs="Times New Roman"/>
          <w:iCs/>
          <w:sz w:val="28"/>
          <w:szCs w:val="28"/>
        </w:rPr>
        <w:t xml:space="preserve">Kurumda rektörün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r w:rsidR="00D20C38" w:rsidRPr="00AF2C4B">
        <w:rPr>
          <w:rFonts w:ascii="Times New Roman" w:hAnsi="Times New Roman" w:cs="Times New Roman"/>
          <w:iCs/>
          <w:sz w:val="28"/>
          <w:szCs w:val="28"/>
        </w:rPr>
        <w:t xml:space="preserve"> </w:t>
      </w:r>
      <w:r w:rsidRPr="00AF2C4B">
        <w:rPr>
          <w:rFonts w:ascii="Times New Roman" w:hAnsi="Times New Roman" w:cs="Times New Roman"/>
          <w:iCs/>
          <w:sz w:val="28"/>
          <w:szCs w:val="28"/>
        </w:rPr>
        <w:t>Birimlerde liderlik anlayışı ve koordinasyon kültürü yerleşmiştir. Liderler kurumun değerleri ve hedefleri doğrultusunda stratejilerinin yanı sıra; yetki paylaşımını, ilişkileri, zamanı, kurumsal motivasyon ve stresi de etkin ve dengeli biçimde yönetmektedir.</w:t>
      </w:r>
      <w:r w:rsidR="00D20C38" w:rsidRPr="00AF2C4B">
        <w:rPr>
          <w:rFonts w:ascii="Times New Roman" w:hAnsi="Times New Roman" w:cs="Times New Roman"/>
          <w:iCs/>
          <w:sz w:val="28"/>
          <w:szCs w:val="28"/>
        </w:rPr>
        <w:t xml:space="preserve"> </w:t>
      </w:r>
      <w:r w:rsidRPr="00AF2C4B">
        <w:rPr>
          <w:rFonts w:ascii="Times New Roman" w:hAnsi="Times New Roman" w:cs="Times New Roman"/>
          <w:iCs/>
          <w:sz w:val="28"/>
          <w:szCs w:val="28"/>
        </w:rPr>
        <w:t>Akademik ve idari birimler ile yönetim arasında etkin bir iletişim ağı oluşturulmuştur.</w:t>
      </w:r>
      <w:r w:rsidR="00D20C38" w:rsidRPr="00AF2C4B">
        <w:rPr>
          <w:rFonts w:ascii="Times New Roman" w:hAnsi="Times New Roman" w:cs="Times New Roman"/>
          <w:iCs/>
          <w:sz w:val="28"/>
          <w:szCs w:val="28"/>
        </w:rPr>
        <w:t xml:space="preserve"> </w:t>
      </w:r>
      <w:r w:rsidRPr="00AF2C4B">
        <w:rPr>
          <w:rFonts w:ascii="Times New Roman" w:hAnsi="Times New Roman" w:cs="Times New Roman"/>
          <w:iCs/>
          <w:sz w:val="28"/>
          <w:szCs w:val="28"/>
        </w:rPr>
        <w:t xml:space="preserve">Liderlik süreçleri ve kalite güvencesi kültürünün içselleştirilmesi sürekli değerlendirilmektedir. </w:t>
      </w:r>
    </w:p>
    <w:p w14:paraId="4A07E19C" w14:textId="77777777" w:rsidR="00AF7639" w:rsidRPr="00AF2C4B" w:rsidRDefault="00AF7639" w:rsidP="00AF7639">
      <w:pPr>
        <w:rPr>
          <w:rFonts w:ascii="Times New Roman" w:hAnsi="Times New Roman" w:cs="Times New Roman"/>
          <w:b/>
          <w:i/>
          <w:iCs/>
          <w:sz w:val="28"/>
          <w:szCs w:val="28"/>
        </w:rPr>
      </w:pPr>
      <w:r w:rsidRPr="00AF2C4B">
        <w:rPr>
          <w:rFonts w:ascii="Times New Roman" w:hAnsi="Times New Roman" w:cs="Times New Roman"/>
          <w:b/>
          <w:i/>
          <w:iCs/>
          <w:sz w:val="28"/>
          <w:szCs w:val="28"/>
        </w:rPr>
        <w:t>Örnek Kanıtlar</w:t>
      </w:r>
    </w:p>
    <w:p w14:paraId="2B670779" w14:textId="77777777" w:rsidR="00AF7639" w:rsidRPr="00AF2C4B" w:rsidRDefault="00AF7639" w:rsidP="00AF7639">
      <w:pPr>
        <w:numPr>
          <w:ilvl w:val="0"/>
          <w:numId w:val="2"/>
        </w:numPr>
        <w:rPr>
          <w:rFonts w:ascii="Times New Roman" w:hAnsi="Times New Roman" w:cs="Times New Roman"/>
          <w:i/>
          <w:iCs/>
          <w:sz w:val="28"/>
          <w:szCs w:val="28"/>
        </w:rPr>
      </w:pPr>
      <w:r w:rsidRPr="00AF2C4B">
        <w:rPr>
          <w:rFonts w:ascii="Times New Roman" w:hAnsi="Times New Roman" w:cs="Times New Roman"/>
          <w:i/>
          <w:iCs/>
          <w:sz w:val="28"/>
          <w:szCs w:val="28"/>
        </w:rPr>
        <w:t xml:space="preserve">Kurumun yöneticilerinin liderlik özelliklerini ve yetkinliklerini ölçmek ve izlemek için kullanılan yöntemler, elde edilen izleme sonuçları ve bağlı iyileştirmeler </w:t>
      </w:r>
    </w:p>
    <w:p w14:paraId="0E98926A" w14:textId="77777777" w:rsidR="00D20C38" w:rsidRPr="00AF2C4B" w:rsidRDefault="00AF7639" w:rsidP="00AF7639">
      <w:pPr>
        <w:numPr>
          <w:ilvl w:val="0"/>
          <w:numId w:val="2"/>
        </w:numPr>
        <w:rPr>
          <w:rFonts w:ascii="Times New Roman" w:hAnsi="Times New Roman" w:cs="Times New Roman"/>
          <w:i/>
          <w:iCs/>
          <w:sz w:val="28"/>
          <w:szCs w:val="28"/>
        </w:rPr>
      </w:pPr>
      <w:r w:rsidRPr="00AF2C4B">
        <w:rPr>
          <w:rFonts w:ascii="Times New Roman" w:hAnsi="Times New Roman" w:cs="Times New Roman"/>
          <w:i/>
          <w:iCs/>
          <w:sz w:val="28"/>
          <w:szCs w:val="28"/>
        </w:rPr>
        <w:t xml:space="preserve">Kurumdaki kalite kültürünün gelişimini ölçmek ve izlemek için kullanılan yöntemler, elde edilen izleme sonuçları ve bağlı iyileştirmeler </w:t>
      </w:r>
    </w:p>
    <w:p w14:paraId="7BBC2090" w14:textId="64899EA8" w:rsidR="00AF7639" w:rsidRPr="00AF2C4B" w:rsidRDefault="00AF7639" w:rsidP="00AF7639">
      <w:pPr>
        <w:numPr>
          <w:ilvl w:val="0"/>
          <w:numId w:val="2"/>
        </w:numPr>
        <w:rPr>
          <w:rFonts w:ascii="Times New Roman" w:hAnsi="Times New Roman" w:cs="Times New Roman"/>
          <w:i/>
          <w:iCs/>
          <w:sz w:val="28"/>
          <w:szCs w:val="28"/>
        </w:rPr>
      </w:pPr>
      <w:r w:rsidRPr="00AF2C4B">
        <w:rPr>
          <w:rFonts w:ascii="Times New Roman" w:hAnsi="Times New Roman" w:cs="Times New Roman"/>
          <w:i/>
          <w:iCs/>
          <w:sz w:val="28"/>
          <w:szCs w:val="28"/>
        </w:rPr>
        <w:t>Standart uygulamalar ve mevzuatın yanı sıra kurumun ihtiyaçları doğrultusunda geliştirdiği özgün yaklaşım ve uygulamalarına ilişkin kanıtlar</w:t>
      </w:r>
    </w:p>
    <w:p w14:paraId="27BE527E" w14:textId="77777777" w:rsidR="00AF7639" w:rsidRPr="00AF2C4B" w:rsidRDefault="00AF7639" w:rsidP="00AF7639">
      <w:pPr>
        <w:rPr>
          <w:rFonts w:ascii="Times New Roman" w:hAnsi="Times New Roman" w:cs="Times New Roman"/>
          <w:sz w:val="28"/>
          <w:szCs w:val="28"/>
        </w:rPr>
      </w:pPr>
    </w:p>
    <w:p w14:paraId="400845C5" w14:textId="217A323A" w:rsidR="00AF7639" w:rsidRPr="00AF2C4B" w:rsidRDefault="00DF7E68" w:rsidP="00AF7639">
      <w:pPr>
        <w:rPr>
          <w:rFonts w:ascii="Times New Roman" w:hAnsi="Times New Roman" w:cs="Times New Roman"/>
          <w:b/>
          <w:sz w:val="28"/>
          <w:szCs w:val="28"/>
          <w:u w:val="single"/>
        </w:rPr>
      </w:pPr>
      <w:r w:rsidRPr="00AF2C4B">
        <w:rPr>
          <w:rFonts w:ascii="Times New Roman" w:hAnsi="Times New Roman" w:cs="Times New Roman"/>
          <w:b/>
          <w:sz w:val="28"/>
          <w:szCs w:val="28"/>
          <w:u w:val="single"/>
        </w:rPr>
        <w:t>B</w:t>
      </w:r>
      <w:r w:rsidR="00AF7639" w:rsidRPr="00AF2C4B">
        <w:rPr>
          <w:rFonts w:ascii="Times New Roman" w:hAnsi="Times New Roman" w:cs="Times New Roman"/>
          <w:b/>
          <w:sz w:val="28"/>
          <w:szCs w:val="28"/>
          <w:u w:val="single"/>
        </w:rPr>
        <w:t>.1.3. Kurumsal dönüşüm kapasitesi</w:t>
      </w:r>
    </w:p>
    <w:p w14:paraId="00F3D40F" w14:textId="4AB8659F" w:rsidR="00AF7639" w:rsidRPr="00AF2C4B" w:rsidRDefault="00AF7639" w:rsidP="00E20694">
      <w:pPr>
        <w:jc w:val="both"/>
        <w:rPr>
          <w:rFonts w:ascii="Times New Roman" w:hAnsi="Times New Roman" w:cs="Times New Roman"/>
          <w:sz w:val="28"/>
          <w:szCs w:val="28"/>
        </w:rPr>
      </w:pPr>
      <w:r w:rsidRPr="00AF2C4B">
        <w:rPr>
          <w:rFonts w:ascii="Times New Roman" w:hAnsi="Times New Roman" w:cs="Times New Roman"/>
          <w:sz w:val="28"/>
          <w:szCs w:val="28"/>
        </w:rPr>
        <w:t>Yükseköğretim ekosistemi içerisindeki değişimleri, küresel eğilimleri, ulusal hedefleri ve paydaş beklentilerini dikkate alarak kurumun geleceğe hazır olmasını sağlayan çevik yönetim yetkinliği vardır.</w:t>
      </w:r>
      <w:r w:rsidR="00D20C38" w:rsidRPr="00AF2C4B">
        <w:rPr>
          <w:rFonts w:ascii="Times New Roman" w:hAnsi="Times New Roman" w:cs="Times New Roman"/>
          <w:sz w:val="28"/>
          <w:szCs w:val="28"/>
        </w:rPr>
        <w:t xml:space="preserve"> </w:t>
      </w:r>
      <w:r w:rsidRPr="00AF2C4B">
        <w:rPr>
          <w:rFonts w:ascii="Times New Roman" w:hAnsi="Times New Roman" w:cs="Times New Roman"/>
          <w:sz w:val="28"/>
          <w:szCs w:val="28"/>
        </w:rPr>
        <w:t>Geleceğe uyum için amaç, misyon ve hedefler doğrultusunda kurumu dönüştürmek üzere değişim</w:t>
      </w:r>
      <w:r w:rsidR="00D20C38" w:rsidRPr="00AF2C4B">
        <w:rPr>
          <w:rFonts w:ascii="Times New Roman" w:hAnsi="Times New Roman" w:cs="Times New Roman"/>
          <w:sz w:val="28"/>
          <w:szCs w:val="28"/>
        </w:rPr>
        <w:t xml:space="preserve"> </w:t>
      </w:r>
      <w:r w:rsidRPr="00AF2C4B">
        <w:rPr>
          <w:rFonts w:ascii="Times New Roman" w:hAnsi="Times New Roman" w:cs="Times New Roman"/>
          <w:sz w:val="28"/>
          <w:szCs w:val="28"/>
        </w:rPr>
        <w:t>yönetimi, kıyaslama, yenilik yönetimi gibi yaklaşımları kullanır ve kurumsal özgünlüğü güçlendirir.</w:t>
      </w:r>
    </w:p>
    <w:p w14:paraId="2D137814" w14:textId="77777777" w:rsidR="00AF7639" w:rsidRPr="00AF2C4B" w:rsidRDefault="00AF7639" w:rsidP="00D20C38">
      <w:pPr>
        <w:rPr>
          <w:rFonts w:ascii="Times New Roman" w:hAnsi="Times New Roman" w:cs="Times New Roman"/>
          <w:b/>
          <w:i/>
          <w:sz w:val="28"/>
          <w:szCs w:val="28"/>
        </w:rPr>
      </w:pPr>
      <w:r w:rsidRPr="00AF2C4B">
        <w:rPr>
          <w:rFonts w:ascii="Times New Roman" w:hAnsi="Times New Roman" w:cs="Times New Roman"/>
          <w:b/>
          <w:i/>
          <w:sz w:val="28"/>
          <w:szCs w:val="28"/>
        </w:rPr>
        <w:t>Örnek Kanıtlar</w:t>
      </w:r>
    </w:p>
    <w:p w14:paraId="5EF272AD" w14:textId="77777777" w:rsidR="00AF7639" w:rsidRPr="00AF2C4B" w:rsidRDefault="00AF7639" w:rsidP="00AF7639">
      <w:pPr>
        <w:numPr>
          <w:ilvl w:val="0"/>
          <w:numId w:val="2"/>
        </w:numPr>
        <w:rPr>
          <w:rFonts w:ascii="Times New Roman" w:hAnsi="Times New Roman" w:cs="Times New Roman"/>
          <w:i/>
          <w:sz w:val="28"/>
          <w:szCs w:val="28"/>
        </w:rPr>
      </w:pPr>
      <w:r w:rsidRPr="00AF2C4B">
        <w:rPr>
          <w:rFonts w:ascii="Times New Roman" w:hAnsi="Times New Roman" w:cs="Times New Roman"/>
          <w:i/>
          <w:sz w:val="28"/>
          <w:szCs w:val="28"/>
        </w:rPr>
        <w:t>Değişim yönetim modeli</w:t>
      </w:r>
    </w:p>
    <w:p w14:paraId="162647C4" w14:textId="77777777" w:rsidR="00AF7639" w:rsidRPr="00AF2C4B" w:rsidRDefault="00AF7639" w:rsidP="00AF7639">
      <w:pPr>
        <w:numPr>
          <w:ilvl w:val="0"/>
          <w:numId w:val="2"/>
        </w:numPr>
        <w:rPr>
          <w:rFonts w:ascii="Times New Roman" w:hAnsi="Times New Roman" w:cs="Times New Roman"/>
          <w:i/>
          <w:sz w:val="28"/>
          <w:szCs w:val="28"/>
        </w:rPr>
      </w:pPr>
      <w:r w:rsidRPr="00AF2C4B">
        <w:rPr>
          <w:rFonts w:ascii="Times New Roman" w:hAnsi="Times New Roman" w:cs="Times New Roman"/>
          <w:i/>
          <w:sz w:val="28"/>
          <w:szCs w:val="28"/>
        </w:rPr>
        <w:t>Değişim planları, yol haritaları</w:t>
      </w:r>
    </w:p>
    <w:p w14:paraId="559BF9C7" w14:textId="77777777" w:rsidR="00AF7639" w:rsidRPr="00AF2C4B" w:rsidRDefault="00AF7639" w:rsidP="00AF7639">
      <w:pPr>
        <w:numPr>
          <w:ilvl w:val="0"/>
          <w:numId w:val="2"/>
        </w:numPr>
        <w:rPr>
          <w:rFonts w:ascii="Times New Roman" w:hAnsi="Times New Roman" w:cs="Times New Roman"/>
          <w:i/>
          <w:sz w:val="28"/>
          <w:szCs w:val="28"/>
        </w:rPr>
      </w:pPr>
      <w:r w:rsidRPr="00AF2C4B">
        <w:rPr>
          <w:rFonts w:ascii="Times New Roman" w:hAnsi="Times New Roman" w:cs="Times New Roman"/>
          <w:i/>
          <w:sz w:val="28"/>
          <w:szCs w:val="28"/>
        </w:rPr>
        <w:t>Yükseköğretim ekosisteminde ve temel fonksiyonları çevresinde meydana gelen değişime yönelik analiz  raporları</w:t>
      </w:r>
    </w:p>
    <w:p w14:paraId="2C5DBE0B" w14:textId="77777777" w:rsidR="00E20694" w:rsidRDefault="00AF7639" w:rsidP="00B06FF2">
      <w:pPr>
        <w:numPr>
          <w:ilvl w:val="0"/>
          <w:numId w:val="2"/>
        </w:numPr>
        <w:rPr>
          <w:rFonts w:ascii="Times New Roman" w:hAnsi="Times New Roman" w:cs="Times New Roman"/>
          <w:i/>
          <w:sz w:val="28"/>
          <w:szCs w:val="28"/>
        </w:rPr>
      </w:pPr>
      <w:r w:rsidRPr="00E20694">
        <w:rPr>
          <w:rFonts w:ascii="Times New Roman" w:hAnsi="Times New Roman" w:cs="Times New Roman"/>
          <w:i/>
          <w:sz w:val="28"/>
          <w:szCs w:val="28"/>
        </w:rPr>
        <w:t>Gelecek senaryoları</w:t>
      </w:r>
    </w:p>
    <w:p w14:paraId="73D62D7D" w14:textId="1FE196AA" w:rsidR="00AF7639" w:rsidRPr="00E20694" w:rsidRDefault="00AF7639" w:rsidP="00B06FF2">
      <w:pPr>
        <w:numPr>
          <w:ilvl w:val="0"/>
          <w:numId w:val="2"/>
        </w:numPr>
        <w:rPr>
          <w:rFonts w:ascii="Times New Roman" w:hAnsi="Times New Roman" w:cs="Times New Roman"/>
          <w:i/>
          <w:sz w:val="28"/>
          <w:szCs w:val="28"/>
        </w:rPr>
      </w:pPr>
      <w:r w:rsidRPr="00E20694">
        <w:rPr>
          <w:rFonts w:ascii="Times New Roman" w:hAnsi="Times New Roman" w:cs="Times New Roman"/>
          <w:i/>
          <w:sz w:val="28"/>
          <w:szCs w:val="28"/>
        </w:rPr>
        <w:lastRenderedPageBreak/>
        <w:t>Kıyaslama raporları</w:t>
      </w:r>
    </w:p>
    <w:p w14:paraId="7A9BFC08" w14:textId="77777777" w:rsidR="00AF7639" w:rsidRPr="00AF2C4B" w:rsidRDefault="00AF7639" w:rsidP="00AF7639">
      <w:pPr>
        <w:numPr>
          <w:ilvl w:val="0"/>
          <w:numId w:val="2"/>
        </w:numPr>
        <w:rPr>
          <w:rFonts w:ascii="Times New Roman" w:hAnsi="Times New Roman" w:cs="Times New Roman"/>
          <w:i/>
          <w:sz w:val="28"/>
          <w:szCs w:val="28"/>
        </w:rPr>
      </w:pPr>
      <w:r w:rsidRPr="00AF2C4B">
        <w:rPr>
          <w:rFonts w:ascii="Times New Roman" w:hAnsi="Times New Roman" w:cs="Times New Roman"/>
          <w:i/>
          <w:sz w:val="28"/>
          <w:szCs w:val="28"/>
        </w:rPr>
        <w:t>Yenilik yönetim sistemi</w:t>
      </w:r>
    </w:p>
    <w:p w14:paraId="569B0837" w14:textId="77777777" w:rsidR="00AF7639" w:rsidRPr="00AF2C4B" w:rsidRDefault="00AF7639" w:rsidP="00AF7639">
      <w:pPr>
        <w:numPr>
          <w:ilvl w:val="0"/>
          <w:numId w:val="2"/>
        </w:numPr>
        <w:rPr>
          <w:rFonts w:ascii="Times New Roman" w:hAnsi="Times New Roman" w:cs="Times New Roman"/>
          <w:i/>
          <w:sz w:val="28"/>
          <w:szCs w:val="28"/>
        </w:rPr>
      </w:pPr>
      <w:r w:rsidRPr="00AF2C4B">
        <w:rPr>
          <w:rFonts w:ascii="Times New Roman" w:hAnsi="Times New Roman" w:cs="Times New Roman"/>
          <w:i/>
          <w:sz w:val="28"/>
          <w:szCs w:val="28"/>
        </w:rPr>
        <w:t>Değişim ekipleri belgeleri</w:t>
      </w:r>
    </w:p>
    <w:p w14:paraId="7EF52945" w14:textId="3C95B705" w:rsidR="00AF7639" w:rsidRPr="00AF2C4B" w:rsidRDefault="00AF7639" w:rsidP="00AF7639">
      <w:pPr>
        <w:numPr>
          <w:ilvl w:val="0"/>
          <w:numId w:val="2"/>
        </w:numPr>
        <w:rPr>
          <w:rFonts w:ascii="Times New Roman" w:hAnsi="Times New Roman" w:cs="Times New Roman"/>
          <w:i/>
          <w:sz w:val="28"/>
          <w:szCs w:val="28"/>
        </w:rPr>
      </w:pPr>
      <w:r w:rsidRPr="00AF2C4B">
        <w:rPr>
          <w:rFonts w:ascii="Times New Roman" w:hAnsi="Times New Roman" w:cs="Times New Roman"/>
          <w:i/>
          <w:sz w:val="28"/>
          <w:szCs w:val="28"/>
        </w:rPr>
        <w:t>Standart uygulamalar ve mevzuatın yanı sıra kurumun ihtiyaçları doğrultusunda geliştirdiği özgün yaklaşım ve uygulamalarına ilişkin kanıtlar</w:t>
      </w:r>
    </w:p>
    <w:p w14:paraId="3A1DBE5F" w14:textId="77777777" w:rsidR="00AF7639" w:rsidRPr="00AF2C4B" w:rsidRDefault="00AF7639" w:rsidP="00AF7639">
      <w:pPr>
        <w:rPr>
          <w:rFonts w:ascii="Times New Roman" w:hAnsi="Times New Roman" w:cs="Times New Roman"/>
          <w:i/>
          <w:sz w:val="28"/>
          <w:szCs w:val="28"/>
        </w:rPr>
      </w:pPr>
    </w:p>
    <w:p w14:paraId="1B180974" w14:textId="6D359B8C" w:rsidR="00AF7639" w:rsidRPr="00D17B45" w:rsidRDefault="00DF7E68" w:rsidP="00AF7639">
      <w:pPr>
        <w:rPr>
          <w:rFonts w:ascii="Times New Roman" w:hAnsi="Times New Roman" w:cs="Times New Roman"/>
          <w:b/>
          <w:iCs/>
          <w:sz w:val="28"/>
          <w:szCs w:val="28"/>
          <w:u w:val="single"/>
        </w:rPr>
      </w:pPr>
      <w:r w:rsidRPr="00D17B45">
        <w:rPr>
          <w:rFonts w:ascii="Times New Roman" w:hAnsi="Times New Roman" w:cs="Times New Roman"/>
          <w:b/>
          <w:iCs/>
          <w:sz w:val="28"/>
          <w:szCs w:val="28"/>
          <w:u w:val="single"/>
        </w:rPr>
        <w:t>B</w:t>
      </w:r>
      <w:r w:rsidR="00AF7639" w:rsidRPr="00D17B45">
        <w:rPr>
          <w:rFonts w:ascii="Times New Roman" w:hAnsi="Times New Roman" w:cs="Times New Roman"/>
          <w:b/>
          <w:iCs/>
          <w:sz w:val="28"/>
          <w:szCs w:val="28"/>
          <w:u w:val="single"/>
        </w:rPr>
        <w:t>.1.4. İç kalite güvencesi mekanizmaları</w:t>
      </w:r>
    </w:p>
    <w:p w14:paraId="0341DC42" w14:textId="10AB8FE5" w:rsidR="00E33E23" w:rsidRPr="00D17B45" w:rsidRDefault="00B44F4D" w:rsidP="00D17B45">
      <w:pPr>
        <w:jc w:val="both"/>
        <w:rPr>
          <w:rFonts w:ascii="Times New Roman" w:hAnsi="Times New Roman" w:cs="Times New Roman"/>
          <w:sz w:val="28"/>
          <w:szCs w:val="28"/>
        </w:rPr>
      </w:pPr>
      <w:r w:rsidRPr="00D17B45">
        <w:rPr>
          <w:rFonts w:ascii="Times New Roman" w:hAnsi="Times New Roman" w:cs="Times New Roman"/>
          <w:sz w:val="28"/>
          <w:szCs w:val="28"/>
        </w:rPr>
        <w:t>Birimimize tanımlanmış bir iç kalite güvencesi sistemi bulunmaktadır. Ordu Üniversitesi Kalite Güvencesi Yönergesi kapsamında Birimimizce Kalite Komisyonu oluşturulmuştur. Birimin iç kalite güvencesi süreç ve mekanizmaları tanımlanmıştır.</w:t>
      </w:r>
      <w:r w:rsidR="00E33E23" w:rsidRPr="00D17B45">
        <w:rPr>
          <w:rFonts w:ascii="Times New Roman" w:hAnsi="Times New Roman" w:cs="Times New Roman"/>
          <w:sz w:val="28"/>
          <w:szCs w:val="28"/>
        </w:rPr>
        <w:t xml:space="preserve"> </w:t>
      </w:r>
      <w:r w:rsidRPr="00D17B45">
        <w:rPr>
          <w:rFonts w:ascii="Times New Roman" w:hAnsi="Times New Roman" w:cs="Times New Roman"/>
          <w:sz w:val="28"/>
          <w:szCs w:val="28"/>
        </w:rPr>
        <w:t>İç kalite güvencesi sistemi birimin geneline yayılmış, şeffaf ve bütüncül olarak yürütülmektedir. Bu kapsamda Birim içi kalite toplantıları yapılmaktadır.</w:t>
      </w:r>
      <w:r w:rsidR="00E33E23" w:rsidRPr="00D17B45">
        <w:rPr>
          <w:rFonts w:ascii="Times New Roman" w:hAnsi="Times New Roman" w:cs="Times New Roman"/>
          <w:sz w:val="28"/>
          <w:szCs w:val="28"/>
        </w:rPr>
        <w:t xml:space="preserve"> </w:t>
      </w:r>
    </w:p>
    <w:p w14:paraId="517AF016" w14:textId="77777777" w:rsidR="00E33E23" w:rsidRPr="00D17B45" w:rsidRDefault="00E33E23" w:rsidP="00E33E23">
      <w:pPr>
        <w:numPr>
          <w:ilvl w:val="0"/>
          <w:numId w:val="1"/>
        </w:numPr>
        <w:rPr>
          <w:rFonts w:ascii="Times New Roman" w:hAnsi="Times New Roman" w:cs="Times New Roman"/>
          <w:i/>
          <w:sz w:val="28"/>
          <w:szCs w:val="28"/>
        </w:rPr>
      </w:pPr>
      <w:hyperlink r:id="rId11" w:history="1">
        <w:r w:rsidRPr="00D17B45">
          <w:rPr>
            <w:rStyle w:val="Kpr"/>
            <w:rFonts w:ascii="Times New Roman" w:hAnsi="Times New Roman" w:cs="Times New Roman"/>
            <w:i/>
            <w:sz w:val="28"/>
            <w:szCs w:val="28"/>
          </w:rPr>
          <w:t>https://yidb.odu.edu.tr/Page/59/gorev_tanimlari</w:t>
        </w:r>
      </w:hyperlink>
    </w:p>
    <w:bookmarkStart w:id="2" w:name="_Hlk156469244"/>
    <w:p w14:paraId="58A8AD19" w14:textId="45C58C14" w:rsidR="00E33E23" w:rsidRPr="00D17B45" w:rsidRDefault="00E33E23" w:rsidP="00E33E23">
      <w:pPr>
        <w:numPr>
          <w:ilvl w:val="0"/>
          <w:numId w:val="1"/>
        </w:numPr>
        <w:rPr>
          <w:rFonts w:ascii="Times New Roman" w:hAnsi="Times New Roman" w:cs="Times New Roman"/>
          <w:i/>
          <w:sz w:val="28"/>
          <w:szCs w:val="28"/>
        </w:rPr>
      </w:pPr>
      <w:r w:rsidRPr="00D17B45">
        <w:rPr>
          <w:rFonts w:ascii="Times New Roman" w:hAnsi="Times New Roman" w:cs="Times New Roman"/>
          <w:i/>
          <w:sz w:val="28"/>
          <w:szCs w:val="28"/>
        </w:rPr>
        <w:fldChar w:fldCharType="begin"/>
      </w:r>
      <w:r w:rsidRPr="00D17B45">
        <w:rPr>
          <w:rFonts w:ascii="Times New Roman" w:hAnsi="Times New Roman" w:cs="Times New Roman"/>
          <w:i/>
          <w:sz w:val="28"/>
          <w:szCs w:val="28"/>
        </w:rPr>
        <w:instrText>HYPERLINK "https://yidb.odu.edu.tr/Page/48/birim_kalite_komisyonu"</w:instrText>
      </w:r>
      <w:r w:rsidRPr="00D17B45">
        <w:rPr>
          <w:rFonts w:ascii="Times New Roman" w:hAnsi="Times New Roman" w:cs="Times New Roman"/>
          <w:i/>
          <w:sz w:val="28"/>
          <w:szCs w:val="28"/>
        </w:rPr>
      </w:r>
      <w:r w:rsidRPr="00D17B45">
        <w:rPr>
          <w:rFonts w:ascii="Times New Roman" w:hAnsi="Times New Roman" w:cs="Times New Roman"/>
          <w:i/>
          <w:sz w:val="28"/>
          <w:szCs w:val="28"/>
        </w:rPr>
        <w:fldChar w:fldCharType="separate"/>
      </w:r>
      <w:r w:rsidRPr="00D17B45">
        <w:rPr>
          <w:rStyle w:val="Kpr"/>
          <w:rFonts w:ascii="Times New Roman" w:hAnsi="Times New Roman" w:cs="Times New Roman"/>
          <w:i/>
          <w:sz w:val="28"/>
          <w:szCs w:val="28"/>
        </w:rPr>
        <w:t>https://yidb.odu.edu.tr/Page/48/birim_kalite_komisyonu</w:t>
      </w:r>
      <w:r w:rsidRPr="00D17B45">
        <w:rPr>
          <w:rFonts w:ascii="Times New Roman" w:hAnsi="Times New Roman" w:cs="Times New Roman"/>
          <w:i/>
          <w:sz w:val="28"/>
          <w:szCs w:val="28"/>
        </w:rPr>
        <w:fldChar w:fldCharType="end"/>
      </w:r>
    </w:p>
    <w:bookmarkEnd w:id="2"/>
    <w:p w14:paraId="15931883" w14:textId="77777777" w:rsidR="00AF7639" w:rsidRPr="00AF2C4B" w:rsidRDefault="00AF7639" w:rsidP="00AF7639">
      <w:pPr>
        <w:rPr>
          <w:rFonts w:ascii="Times New Roman" w:hAnsi="Times New Roman" w:cs="Times New Roman"/>
          <w:iCs/>
          <w:sz w:val="28"/>
          <w:szCs w:val="28"/>
        </w:rPr>
      </w:pPr>
    </w:p>
    <w:p w14:paraId="4D69E41E" w14:textId="74834F5B" w:rsidR="00AF7639" w:rsidRPr="00D17B45" w:rsidRDefault="00DF7E68" w:rsidP="00AF7639">
      <w:pPr>
        <w:rPr>
          <w:rFonts w:ascii="Times New Roman" w:hAnsi="Times New Roman" w:cs="Times New Roman"/>
          <w:b/>
          <w:iCs/>
          <w:sz w:val="28"/>
          <w:szCs w:val="28"/>
          <w:u w:val="single"/>
        </w:rPr>
      </w:pPr>
      <w:r w:rsidRPr="00D17B45">
        <w:rPr>
          <w:rFonts w:ascii="Times New Roman" w:hAnsi="Times New Roman" w:cs="Times New Roman"/>
          <w:b/>
          <w:iCs/>
          <w:sz w:val="28"/>
          <w:szCs w:val="28"/>
          <w:u w:val="single"/>
        </w:rPr>
        <w:t>B</w:t>
      </w:r>
      <w:r w:rsidR="00AF7639" w:rsidRPr="00D17B45">
        <w:rPr>
          <w:rFonts w:ascii="Times New Roman" w:hAnsi="Times New Roman" w:cs="Times New Roman"/>
          <w:b/>
          <w:iCs/>
          <w:sz w:val="28"/>
          <w:szCs w:val="28"/>
          <w:u w:val="single"/>
        </w:rPr>
        <w:t>.1.5. Kamuoyunu bilgilendirme ve hesap verebilirlik</w:t>
      </w:r>
    </w:p>
    <w:p w14:paraId="107B76EF" w14:textId="77777777" w:rsidR="00816F48" w:rsidRPr="00D17B45" w:rsidRDefault="00816F48" w:rsidP="00D17B45">
      <w:pPr>
        <w:jc w:val="both"/>
        <w:rPr>
          <w:rFonts w:ascii="Times New Roman" w:hAnsi="Times New Roman" w:cs="Times New Roman"/>
          <w:sz w:val="28"/>
          <w:szCs w:val="28"/>
        </w:rPr>
      </w:pPr>
      <w:r w:rsidRPr="00D17B45">
        <w:rPr>
          <w:rFonts w:ascii="Times New Roman" w:hAnsi="Times New Roman" w:cs="Times New Roman"/>
          <w:sz w:val="28"/>
          <w:szCs w:val="28"/>
        </w:rPr>
        <w:t xml:space="preserve">Kamuoyunu bilgilendirme ilkesel olarak benimsenmiştir, hangi kanalların nasıl kullanılacağı tasarlanmıştır, erişilebilir olarak ilan edilmiştir ve tüm bilgilendirme adımları sistematik olarak atılmaktadır. Birim web sayfası doğru, güncel, ilgili ve kolayca erişilebilir bilgiyi vermektedir; bunun sağlanması için gerekli mekanizma mevcuttur. Birimsel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Birimin bölgesindeki dış paydaşları, ilişkili olduğu yerel yönetimler, diğer üniversiteler, kamu birimi kuruluşları, sivil toplum kuruluşları, sanayi ve yerel halk ile ilişkileri değerlendirilmektedir. Birimimizde kamuoyunu bilgilendirmek ve hesap verebilirliği gerçekleştirmek üzere mekanizmalar bulunmaktadır. Birimde şeffaflık ve hesap verebilirlik ilkeleri doğrultusunda kamuoyunu bilgilendirmek üzere tanımlı süreçler bulunmaktadır. Birim tanımlı süreçleri doğrultusunda kamuoyunu bilgilendirme ve hesap verebilirlik mekanizmalarını işletmektedir. Bu kapsamda Birimimizce yapılan çalışmalar ve bilgiler web sitemizde yayınlanmaktadır. </w:t>
      </w:r>
    </w:p>
    <w:p w14:paraId="178BDF57" w14:textId="219BE549" w:rsidR="00AF7639" w:rsidRPr="00D17B45" w:rsidRDefault="00AF7639" w:rsidP="00AF7639">
      <w:pPr>
        <w:rPr>
          <w:rFonts w:ascii="Times New Roman" w:hAnsi="Times New Roman" w:cs="Times New Roman"/>
          <w:b/>
          <w:i/>
          <w:iCs/>
          <w:sz w:val="28"/>
          <w:szCs w:val="28"/>
        </w:rPr>
      </w:pPr>
      <w:r w:rsidRPr="00D17B45">
        <w:rPr>
          <w:rFonts w:ascii="Times New Roman" w:hAnsi="Times New Roman" w:cs="Times New Roman"/>
          <w:b/>
          <w:i/>
          <w:iCs/>
          <w:sz w:val="28"/>
          <w:szCs w:val="28"/>
        </w:rPr>
        <w:lastRenderedPageBreak/>
        <w:t xml:space="preserve"> Kanıtlar</w:t>
      </w:r>
    </w:p>
    <w:p w14:paraId="076060FD" w14:textId="7790BEFC" w:rsidR="00A8723D" w:rsidRPr="00E20694" w:rsidRDefault="00816F48" w:rsidP="00E554DE">
      <w:pPr>
        <w:numPr>
          <w:ilvl w:val="0"/>
          <w:numId w:val="3"/>
        </w:numPr>
        <w:rPr>
          <w:rStyle w:val="Kpr"/>
          <w:rFonts w:ascii="Times New Roman" w:hAnsi="Times New Roman" w:cs="Times New Roman"/>
          <w:b/>
          <w:iCs/>
          <w:color w:val="auto"/>
          <w:sz w:val="28"/>
          <w:szCs w:val="28"/>
          <w:u w:val="none"/>
        </w:rPr>
      </w:pPr>
      <w:hyperlink r:id="rId12" w:history="1">
        <w:r w:rsidRPr="00E20694">
          <w:rPr>
            <w:rStyle w:val="Kpr"/>
            <w:rFonts w:ascii="Times New Roman" w:hAnsi="Times New Roman" w:cs="Times New Roman"/>
            <w:i/>
            <w:sz w:val="28"/>
            <w:szCs w:val="28"/>
          </w:rPr>
          <w:t>https://yidb.odu.edu.tr</w:t>
        </w:r>
      </w:hyperlink>
    </w:p>
    <w:p w14:paraId="67013E6B" w14:textId="77777777" w:rsidR="00E20694" w:rsidRPr="00E20694" w:rsidRDefault="00E20694" w:rsidP="00E554DE">
      <w:pPr>
        <w:numPr>
          <w:ilvl w:val="0"/>
          <w:numId w:val="3"/>
        </w:numPr>
        <w:rPr>
          <w:rFonts w:ascii="Times New Roman" w:hAnsi="Times New Roman" w:cs="Times New Roman"/>
          <w:b/>
          <w:iCs/>
          <w:sz w:val="28"/>
          <w:szCs w:val="28"/>
        </w:rPr>
      </w:pPr>
    </w:p>
    <w:p w14:paraId="2BEECFF5" w14:textId="4BDD645F" w:rsidR="00AF7639" w:rsidRPr="00AF2C4B" w:rsidRDefault="00DF7E68" w:rsidP="0016268C">
      <w:pPr>
        <w:rPr>
          <w:rFonts w:ascii="Times New Roman" w:hAnsi="Times New Roman" w:cs="Times New Roman"/>
          <w:i/>
          <w:iCs/>
          <w:sz w:val="28"/>
          <w:szCs w:val="28"/>
        </w:rPr>
      </w:pPr>
      <w:r w:rsidRPr="00AF2C4B">
        <w:rPr>
          <w:rFonts w:ascii="Times New Roman" w:hAnsi="Times New Roman" w:cs="Times New Roman"/>
          <w:b/>
          <w:iCs/>
          <w:sz w:val="28"/>
          <w:szCs w:val="28"/>
        </w:rPr>
        <w:t>B</w:t>
      </w:r>
      <w:r w:rsidR="00AF7639" w:rsidRPr="00AF2C4B">
        <w:rPr>
          <w:rFonts w:ascii="Times New Roman" w:hAnsi="Times New Roman" w:cs="Times New Roman"/>
          <w:b/>
          <w:iCs/>
          <w:sz w:val="28"/>
          <w:szCs w:val="28"/>
        </w:rPr>
        <w:t xml:space="preserve">.2. </w:t>
      </w:r>
      <w:r w:rsidR="00AF7639" w:rsidRPr="00AF2C4B">
        <w:rPr>
          <w:rFonts w:ascii="Times New Roman" w:hAnsi="Times New Roman" w:cs="Times New Roman"/>
          <w:iCs/>
          <w:sz w:val="28"/>
          <w:szCs w:val="28"/>
        </w:rPr>
        <w:t xml:space="preserve"> </w:t>
      </w:r>
      <w:r w:rsidR="00AF7639" w:rsidRPr="00AF2C4B">
        <w:rPr>
          <w:rFonts w:ascii="Times New Roman" w:hAnsi="Times New Roman" w:cs="Times New Roman"/>
          <w:b/>
          <w:iCs/>
          <w:sz w:val="28"/>
          <w:szCs w:val="28"/>
        </w:rPr>
        <w:t>Misyon ve Stratejik Amaçlar</w:t>
      </w:r>
    </w:p>
    <w:p w14:paraId="3F056F0C" w14:textId="03ACC113" w:rsidR="00AF7639" w:rsidRPr="00AF2C4B" w:rsidRDefault="00AF7639" w:rsidP="00D17B45">
      <w:pPr>
        <w:tabs>
          <w:tab w:val="left" w:pos="1515"/>
        </w:tabs>
        <w:jc w:val="both"/>
        <w:rPr>
          <w:rFonts w:ascii="Times New Roman" w:hAnsi="Times New Roman" w:cs="Times New Roman"/>
          <w:iCs/>
          <w:sz w:val="28"/>
          <w:szCs w:val="28"/>
        </w:rPr>
      </w:pPr>
      <w:r w:rsidRPr="00AF2C4B">
        <w:rPr>
          <w:rFonts w:ascii="Times New Roman" w:hAnsi="Times New Roman" w:cs="Times New Roman"/>
          <w:iCs/>
          <w:sz w:val="28"/>
          <w:szCs w:val="28"/>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54AA77A7" w14:textId="214117C3" w:rsidR="00AF7639" w:rsidRPr="00D17B45" w:rsidRDefault="00DF7E68" w:rsidP="00AF7639">
      <w:pPr>
        <w:tabs>
          <w:tab w:val="left" w:pos="1515"/>
        </w:tabs>
        <w:rPr>
          <w:rFonts w:ascii="Times New Roman" w:hAnsi="Times New Roman" w:cs="Times New Roman"/>
          <w:b/>
          <w:iCs/>
          <w:sz w:val="28"/>
          <w:szCs w:val="28"/>
          <w:u w:val="single"/>
        </w:rPr>
      </w:pPr>
      <w:r w:rsidRPr="00D17B45">
        <w:rPr>
          <w:rFonts w:ascii="Times New Roman" w:hAnsi="Times New Roman" w:cs="Times New Roman"/>
          <w:b/>
          <w:iCs/>
          <w:sz w:val="28"/>
          <w:szCs w:val="28"/>
          <w:u w:val="single"/>
        </w:rPr>
        <w:t>B</w:t>
      </w:r>
      <w:r w:rsidR="00AF7639" w:rsidRPr="00D17B45">
        <w:rPr>
          <w:rFonts w:ascii="Times New Roman" w:hAnsi="Times New Roman" w:cs="Times New Roman"/>
          <w:b/>
          <w:iCs/>
          <w:sz w:val="28"/>
          <w:szCs w:val="28"/>
          <w:u w:val="single"/>
        </w:rPr>
        <w:t xml:space="preserve">.2.1. Misyon, vizyon ve politikalar </w:t>
      </w:r>
    </w:p>
    <w:p w14:paraId="621778DE" w14:textId="157C17E0" w:rsidR="00277B27" w:rsidRPr="00D17B45" w:rsidRDefault="00277B27" w:rsidP="00E11C2C">
      <w:pPr>
        <w:tabs>
          <w:tab w:val="left" w:pos="1515"/>
        </w:tabs>
        <w:jc w:val="both"/>
        <w:rPr>
          <w:rFonts w:ascii="Times New Roman" w:hAnsi="Times New Roman" w:cs="Times New Roman"/>
          <w:sz w:val="28"/>
          <w:szCs w:val="28"/>
        </w:rPr>
      </w:pPr>
      <w:r w:rsidRPr="00D17B45">
        <w:rPr>
          <w:rFonts w:ascii="Times New Roman" w:hAnsi="Times New Roman" w:cs="Times New Roman"/>
          <w:sz w:val="28"/>
          <w:szCs w:val="28"/>
        </w:rPr>
        <w:t>Misyon ve vizyon ifadesi tanımlanmıştır, birim çalışanlarınca bilinir ve paylaşılır. Birime özeldir, sürdürülebilir bir gelecek yaratmak için yol göstericidir. Kalite güvencesi politikası vardır, paydaşların görüşü alınarak hazırlanmıştır. Politika birim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Başkanlığımızca halihazırda tanımlanmış misyon ve vizyonumuz bulunmaktadır. Birimin genelinde misyon, vizyon ve politikalarla uyumlu uygulamalar bulunmaktadır. Bu kapsamda Misyon ve Vizyonumuza uygun olarak Birimimiz yöneticisi kontrolünde her sene birime ilişkin birim faaliyet raporu hazırlanır ve Web sitemizde yayınlanır.</w:t>
      </w:r>
    </w:p>
    <w:p w14:paraId="23FFC0E7" w14:textId="30CA75D7" w:rsidR="00AF7639" w:rsidRPr="00D17B45" w:rsidRDefault="00AF7639" w:rsidP="00AF7639">
      <w:pPr>
        <w:tabs>
          <w:tab w:val="left" w:pos="1515"/>
        </w:tabs>
        <w:rPr>
          <w:rFonts w:ascii="Times New Roman" w:hAnsi="Times New Roman" w:cs="Times New Roman"/>
          <w:b/>
          <w:i/>
          <w:iCs/>
          <w:sz w:val="28"/>
          <w:szCs w:val="28"/>
        </w:rPr>
      </w:pPr>
      <w:r w:rsidRPr="00D17B45">
        <w:rPr>
          <w:rFonts w:ascii="Times New Roman" w:hAnsi="Times New Roman" w:cs="Times New Roman"/>
          <w:b/>
          <w:i/>
          <w:iCs/>
          <w:sz w:val="28"/>
          <w:szCs w:val="28"/>
        </w:rPr>
        <w:t>Örnek Kanıtlar</w:t>
      </w:r>
    </w:p>
    <w:p w14:paraId="5BCD472B" w14:textId="1ABE05E7" w:rsidR="00277B27" w:rsidRPr="00D17B45" w:rsidRDefault="00277B27" w:rsidP="00277B27">
      <w:pPr>
        <w:numPr>
          <w:ilvl w:val="0"/>
          <w:numId w:val="4"/>
        </w:numPr>
        <w:rPr>
          <w:rFonts w:ascii="Times New Roman" w:hAnsi="Times New Roman" w:cs="Times New Roman"/>
          <w:i/>
          <w:sz w:val="28"/>
          <w:szCs w:val="28"/>
        </w:rPr>
      </w:pPr>
      <w:hyperlink r:id="rId13" w:history="1">
        <w:r w:rsidRPr="00D17B45">
          <w:rPr>
            <w:rStyle w:val="Kpr"/>
            <w:rFonts w:ascii="Times New Roman" w:hAnsi="Times New Roman" w:cs="Times New Roman"/>
            <w:i/>
            <w:sz w:val="28"/>
            <w:szCs w:val="28"/>
          </w:rPr>
          <w:t>https://yidb.odu.edu.tr/Page/41/misyon_vizyon</w:t>
        </w:r>
      </w:hyperlink>
    </w:p>
    <w:p w14:paraId="6962822D" w14:textId="3C18B090" w:rsidR="00E11C2C" w:rsidRPr="00D17B45" w:rsidRDefault="00E11C2C" w:rsidP="00E11C2C">
      <w:pPr>
        <w:numPr>
          <w:ilvl w:val="0"/>
          <w:numId w:val="4"/>
        </w:numPr>
        <w:rPr>
          <w:rFonts w:ascii="Times New Roman" w:hAnsi="Times New Roman" w:cs="Times New Roman"/>
          <w:i/>
          <w:sz w:val="28"/>
          <w:szCs w:val="28"/>
        </w:rPr>
      </w:pPr>
      <w:hyperlink r:id="rId14" w:history="1">
        <w:r w:rsidRPr="00D17B45">
          <w:rPr>
            <w:rStyle w:val="Kpr"/>
            <w:rFonts w:ascii="Times New Roman" w:hAnsi="Times New Roman" w:cs="Times New Roman"/>
            <w:i/>
            <w:sz w:val="28"/>
            <w:szCs w:val="28"/>
          </w:rPr>
          <w:t>https://yidb.odu.edu.tr/Page/45/faaliyet_raporlari</w:t>
        </w:r>
      </w:hyperlink>
    </w:p>
    <w:p w14:paraId="125FBE29" w14:textId="77777777" w:rsidR="00AF7639" w:rsidRPr="00D17B45" w:rsidRDefault="00AF7639" w:rsidP="00AF7639">
      <w:pPr>
        <w:tabs>
          <w:tab w:val="left" w:pos="1515"/>
        </w:tabs>
        <w:rPr>
          <w:rFonts w:ascii="Times New Roman" w:hAnsi="Times New Roman" w:cs="Times New Roman"/>
          <w:i/>
          <w:iCs/>
          <w:sz w:val="28"/>
          <w:szCs w:val="28"/>
        </w:rPr>
      </w:pPr>
    </w:p>
    <w:p w14:paraId="2DBC6FB7" w14:textId="0DEE0224" w:rsidR="00AF7639" w:rsidRPr="00D17B45" w:rsidRDefault="00DF7E68" w:rsidP="00AF7639">
      <w:pPr>
        <w:tabs>
          <w:tab w:val="left" w:pos="1515"/>
        </w:tabs>
        <w:rPr>
          <w:rFonts w:ascii="Times New Roman" w:hAnsi="Times New Roman" w:cs="Times New Roman"/>
          <w:b/>
          <w:sz w:val="28"/>
          <w:szCs w:val="28"/>
          <w:u w:val="single"/>
        </w:rPr>
      </w:pPr>
      <w:r w:rsidRPr="00D17B45">
        <w:rPr>
          <w:rFonts w:ascii="Times New Roman" w:hAnsi="Times New Roman" w:cs="Times New Roman"/>
          <w:b/>
          <w:sz w:val="28"/>
          <w:szCs w:val="28"/>
          <w:u w:val="single"/>
        </w:rPr>
        <w:t>B.</w:t>
      </w:r>
      <w:r w:rsidR="00AF7639" w:rsidRPr="00D17B45">
        <w:rPr>
          <w:rFonts w:ascii="Times New Roman" w:hAnsi="Times New Roman" w:cs="Times New Roman"/>
          <w:b/>
          <w:sz w:val="28"/>
          <w:szCs w:val="28"/>
          <w:u w:val="single"/>
        </w:rPr>
        <w:t>2.2. Stratejik amaç ve hedefler</w:t>
      </w:r>
    </w:p>
    <w:p w14:paraId="033E9AB1" w14:textId="11AE38EA" w:rsidR="00E11C2C" w:rsidRDefault="00E11C2C" w:rsidP="00D17B45">
      <w:pPr>
        <w:tabs>
          <w:tab w:val="left" w:pos="1515"/>
        </w:tabs>
        <w:jc w:val="both"/>
        <w:rPr>
          <w:rFonts w:ascii="Times New Roman" w:hAnsi="Times New Roman" w:cs="Times New Roman"/>
          <w:sz w:val="28"/>
          <w:szCs w:val="28"/>
        </w:rPr>
      </w:pPr>
      <w:r w:rsidRPr="00D17B45">
        <w:rPr>
          <w:rFonts w:ascii="Times New Roman" w:hAnsi="Times New Roman" w:cs="Times New Roman"/>
          <w:sz w:val="28"/>
          <w:szCs w:val="28"/>
        </w:rPr>
        <w:t>Stratejik Plan kültürü ve geleneği vardır, mevcut dönemi kapsayan, kısa/orta uzun vadeli amaçlar, hedefler, alt hedefler, eylemler ve bunların zamanlaması, önceliklendirmesi,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r w:rsidR="00D23F7C" w:rsidRPr="00D17B45">
        <w:rPr>
          <w:rFonts w:ascii="Times New Roman" w:hAnsi="Times New Roman" w:cs="Times New Roman"/>
          <w:sz w:val="28"/>
          <w:szCs w:val="28"/>
        </w:rPr>
        <w:t xml:space="preserve"> </w:t>
      </w:r>
      <w:r w:rsidRPr="00D17B45">
        <w:rPr>
          <w:rFonts w:ascii="Times New Roman" w:hAnsi="Times New Roman" w:cs="Times New Roman"/>
          <w:sz w:val="28"/>
          <w:szCs w:val="28"/>
        </w:rPr>
        <w:t xml:space="preserve">Birimimizin stratejik planı bulunmaktadır. </w:t>
      </w:r>
    </w:p>
    <w:p w14:paraId="4D507B81" w14:textId="77777777" w:rsidR="00E20694" w:rsidRPr="00D17B45" w:rsidRDefault="00E20694" w:rsidP="00D17B45">
      <w:pPr>
        <w:tabs>
          <w:tab w:val="left" w:pos="1515"/>
        </w:tabs>
        <w:jc w:val="both"/>
        <w:rPr>
          <w:rFonts w:ascii="Times New Roman" w:hAnsi="Times New Roman" w:cs="Times New Roman"/>
          <w:sz w:val="28"/>
          <w:szCs w:val="28"/>
        </w:rPr>
      </w:pPr>
    </w:p>
    <w:p w14:paraId="035703BC" w14:textId="6B99B842" w:rsidR="00AF7639" w:rsidRPr="00D17B45" w:rsidRDefault="00AF7639" w:rsidP="00AF7639">
      <w:pPr>
        <w:tabs>
          <w:tab w:val="left" w:pos="1515"/>
        </w:tabs>
        <w:rPr>
          <w:rFonts w:ascii="Times New Roman" w:hAnsi="Times New Roman" w:cs="Times New Roman"/>
          <w:b/>
          <w:i/>
          <w:sz w:val="28"/>
          <w:szCs w:val="28"/>
        </w:rPr>
      </w:pPr>
      <w:r w:rsidRPr="00D17B45">
        <w:rPr>
          <w:rFonts w:ascii="Times New Roman" w:hAnsi="Times New Roman" w:cs="Times New Roman"/>
          <w:b/>
          <w:i/>
          <w:sz w:val="28"/>
          <w:szCs w:val="28"/>
        </w:rPr>
        <w:lastRenderedPageBreak/>
        <w:t>Örnek Kanıtlar</w:t>
      </w:r>
    </w:p>
    <w:p w14:paraId="59C81CD8" w14:textId="6A00FC22" w:rsidR="00E11C2C" w:rsidRPr="00D17B45" w:rsidRDefault="00275FC2" w:rsidP="00E11C2C">
      <w:pPr>
        <w:numPr>
          <w:ilvl w:val="0"/>
          <w:numId w:val="2"/>
        </w:numPr>
        <w:rPr>
          <w:rFonts w:ascii="Times New Roman" w:hAnsi="Times New Roman" w:cs="Times New Roman"/>
          <w:i/>
          <w:sz w:val="28"/>
          <w:szCs w:val="28"/>
        </w:rPr>
      </w:pPr>
      <w:hyperlink r:id="rId15" w:history="1">
        <w:r w:rsidRPr="00D17B45">
          <w:rPr>
            <w:rStyle w:val="Kpr"/>
            <w:rFonts w:ascii="Times New Roman" w:hAnsi="Times New Roman" w:cs="Times New Roman"/>
            <w:i/>
            <w:sz w:val="28"/>
            <w:szCs w:val="28"/>
          </w:rPr>
          <w:t>https://kgs.odu.edu.tr/Page/107/2020-2024-stratejik-plan</w:t>
        </w:r>
      </w:hyperlink>
    </w:p>
    <w:p w14:paraId="100838A5" w14:textId="77777777" w:rsidR="00AF7639" w:rsidRPr="00D17B45" w:rsidRDefault="00AF7639" w:rsidP="00AF7639">
      <w:pPr>
        <w:tabs>
          <w:tab w:val="left" w:pos="1515"/>
        </w:tabs>
        <w:rPr>
          <w:rFonts w:ascii="Times New Roman" w:hAnsi="Times New Roman" w:cs="Times New Roman"/>
          <w:sz w:val="28"/>
          <w:szCs w:val="28"/>
        </w:rPr>
      </w:pPr>
    </w:p>
    <w:p w14:paraId="11D0CB35" w14:textId="77777777" w:rsidR="00A8723D" w:rsidRPr="00D17B45" w:rsidRDefault="00A8723D" w:rsidP="00AF7639">
      <w:pPr>
        <w:tabs>
          <w:tab w:val="left" w:pos="2880"/>
        </w:tabs>
        <w:rPr>
          <w:rFonts w:ascii="Times New Roman" w:hAnsi="Times New Roman" w:cs="Times New Roman"/>
          <w:b/>
          <w:sz w:val="28"/>
          <w:szCs w:val="28"/>
          <w:u w:val="single"/>
        </w:rPr>
      </w:pPr>
    </w:p>
    <w:p w14:paraId="6B84884E" w14:textId="17758089" w:rsidR="00AF7639" w:rsidRPr="00D17B45" w:rsidRDefault="00DF7E68" w:rsidP="00AF7639">
      <w:pPr>
        <w:tabs>
          <w:tab w:val="left" w:pos="2880"/>
        </w:tabs>
        <w:rPr>
          <w:rFonts w:ascii="Times New Roman" w:hAnsi="Times New Roman" w:cs="Times New Roman"/>
          <w:b/>
          <w:sz w:val="28"/>
          <w:szCs w:val="28"/>
          <w:u w:val="single"/>
        </w:rPr>
      </w:pPr>
      <w:r w:rsidRPr="00D17B45">
        <w:rPr>
          <w:rFonts w:ascii="Times New Roman" w:hAnsi="Times New Roman" w:cs="Times New Roman"/>
          <w:b/>
          <w:sz w:val="28"/>
          <w:szCs w:val="28"/>
          <w:u w:val="single"/>
        </w:rPr>
        <w:t>B</w:t>
      </w:r>
      <w:r w:rsidR="00AF7639" w:rsidRPr="00D17B45">
        <w:rPr>
          <w:rFonts w:ascii="Times New Roman" w:hAnsi="Times New Roman" w:cs="Times New Roman"/>
          <w:b/>
          <w:sz w:val="28"/>
          <w:szCs w:val="28"/>
          <w:u w:val="single"/>
        </w:rPr>
        <w:t>.2.3. Performans yönetimi</w:t>
      </w:r>
    </w:p>
    <w:p w14:paraId="08749EA4" w14:textId="1FAA8C9B" w:rsidR="00AF7639" w:rsidRPr="00AF2C4B" w:rsidRDefault="00E11C2C" w:rsidP="00E11C2C">
      <w:pPr>
        <w:tabs>
          <w:tab w:val="left" w:pos="2880"/>
        </w:tabs>
        <w:rPr>
          <w:rFonts w:ascii="Times New Roman" w:hAnsi="Times New Roman" w:cs="Times New Roman"/>
          <w:sz w:val="28"/>
          <w:szCs w:val="28"/>
        </w:rPr>
      </w:pPr>
      <w:r w:rsidRPr="00D17B45">
        <w:rPr>
          <w:rFonts w:ascii="Times New Roman" w:hAnsi="Times New Roman" w:cs="Times New Roman"/>
          <w:sz w:val="28"/>
          <w:szCs w:val="28"/>
        </w:rPr>
        <w:t>Birimimizde performans yönetim sistemleri bulunmamaktadır.</w:t>
      </w:r>
    </w:p>
    <w:p w14:paraId="134DFEBF" w14:textId="77777777" w:rsidR="00AF7639" w:rsidRPr="00AF2C4B" w:rsidRDefault="00AF7639" w:rsidP="00AF7639">
      <w:pPr>
        <w:tabs>
          <w:tab w:val="left" w:pos="2880"/>
        </w:tabs>
        <w:rPr>
          <w:rFonts w:ascii="Times New Roman" w:hAnsi="Times New Roman" w:cs="Times New Roman"/>
          <w:iCs/>
          <w:sz w:val="28"/>
          <w:szCs w:val="28"/>
        </w:rPr>
      </w:pPr>
    </w:p>
    <w:p w14:paraId="57671B85" w14:textId="02013BF4" w:rsidR="00AF7639" w:rsidRPr="00AF2C4B" w:rsidRDefault="00DF7E68" w:rsidP="00AF7639">
      <w:pPr>
        <w:tabs>
          <w:tab w:val="left" w:pos="2880"/>
        </w:tabs>
        <w:rPr>
          <w:rFonts w:ascii="Times New Roman" w:hAnsi="Times New Roman" w:cs="Times New Roman"/>
          <w:b/>
          <w:iCs/>
          <w:sz w:val="28"/>
          <w:szCs w:val="28"/>
        </w:rPr>
      </w:pPr>
      <w:r w:rsidRPr="00AF2C4B">
        <w:rPr>
          <w:rFonts w:ascii="Times New Roman" w:hAnsi="Times New Roman" w:cs="Times New Roman"/>
          <w:b/>
          <w:iCs/>
          <w:sz w:val="28"/>
          <w:szCs w:val="28"/>
        </w:rPr>
        <w:t>B</w:t>
      </w:r>
      <w:r w:rsidR="00AF7639" w:rsidRPr="00AF2C4B">
        <w:rPr>
          <w:rFonts w:ascii="Times New Roman" w:hAnsi="Times New Roman" w:cs="Times New Roman"/>
          <w:b/>
          <w:iCs/>
          <w:sz w:val="28"/>
          <w:szCs w:val="28"/>
        </w:rPr>
        <w:t>.3. Yönetim Sistemleri</w:t>
      </w:r>
    </w:p>
    <w:p w14:paraId="4D3B11AD" w14:textId="77777777" w:rsidR="00E11C2C" w:rsidRPr="00AF2C4B" w:rsidRDefault="00E11C2C" w:rsidP="00D17B45">
      <w:pPr>
        <w:tabs>
          <w:tab w:val="left" w:pos="2880"/>
        </w:tabs>
        <w:jc w:val="both"/>
        <w:rPr>
          <w:rFonts w:ascii="Times New Roman" w:hAnsi="Times New Roman" w:cs="Times New Roman"/>
          <w:sz w:val="28"/>
          <w:szCs w:val="28"/>
        </w:rPr>
      </w:pPr>
      <w:r w:rsidRPr="00AF2C4B">
        <w:rPr>
          <w:rFonts w:ascii="Times New Roman" w:hAnsi="Times New Roman" w:cs="Times New Roman"/>
          <w:sz w:val="28"/>
          <w:szCs w:val="28"/>
        </w:rPr>
        <w:t xml:space="preserve">İnsan kaynakları yönetimine ilişkin kurallar ve süreçler bulunmaktadır. Şeffaf şekilde yürütülen bu süreçler Birimde herkes tarafından bilinmektedir. Eğitim ve liyakat öncelikli kriter olup, yetkinliklerin artırılması temel hedeftir. </w:t>
      </w:r>
    </w:p>
    <w:p w14:paraId="252DE106" w14:textId="63490D8B" w:rsidR="00E11C2C" w:rsidRPr="00D17B45" w:rsidRDefault="00275FC2" w:rsidP="00E11C2C">
      <w:pPr>
        <w:numPr>
          <w:ilvl w:val="0"/>
          <w:numId w:val="2"/>
        </w:numPr>
        <w:rPr>
          <w:rFonts w:ascii="Times New Roman" w:hAnsi="Times New Roman" w:cs="Times New Roman"/>
          <w:i/>
          <w:sz w:val="28"/>
          <w:szCs w:val="28"/>
        </w:rPr>
      </w:pPr>
      <w:hyperlink r:id="rId16" w:history="1">
        <w:r w:rsidRPr="00D17B45">
          <w:rPr>
            <w:rStyle w:val="Kpr"/>
            <w:rFonts w:ascii="Times New Roman" w:hAnsi="Times New Roman" w:cs="Times New Roman"/>
            <w:i/>
            <w:sz w:val="28"/>
            <w:szCs w:val="28"/>
          </w:rPr>
          <w:t>https://yidb.odu.edu.tr/Page/44/organizasyon_semasi</w:t>
        </w:r>
      </w:hyperlink>
    </w:p>
    <w:p w14:paraId="28B3AB6B" w14:textId="77777777" w:rsidR="00E11C2C" w:rsidRPr="00D17B45" w:rsidRDefault="00E11C2C" w:rsidP="00AF7639">
      <w:pPr>
        <w:tabs>
          <w:tab w:val="left" w:pos="2880"/>
        </w:tabs>
        <w:rPr>
          <w:rFonts w:ascii="Times New Roman" w:hAnsi="Times New Roman" w:cs="Times New Roman"/>
          <w:sz w:val="28"/>
          <w:szCs w:val="28"/>
        </w:rPr>
      </w:pPr>
    </w:p>
    <w:p w14:paraId="3F4AF00C" w14:textId="5D16C2C6" w:rsidR="00AF7639" w:rsidRPr="00D17B45" w:rsidRDefault="00DF7E68" w:rsidP="00AF7639">
      <w:pPr>
        <w:tabs>
          <w:tab w:val="left" w:pos="2880"/>
        </w:tabs>
        <w:rPr>
          <w:rFonts w:ascii="Times New Roman" w:hAnsi="Times New Roman" w:cs="Times New Roman"/>
          <w:b/>
          <w:iCs/>
          <w:sz w:val="28"/>
          <w:szCs w:val="28"/>
          <w:u w:val="single"/>
        </w:rPr>
      </w:pPr>
      <w:r w:rsidRPr="00D17B45">
        <w:rPr>
          <w:rFonts w:ascii="Times New Roman" w:hAnsi="Times New Roman" w:cs="Times New Roman"/>
          <w:b/>
          <w:iCs/>
          <w:sz w:val="28"/>
          <w:szCs w:val="28"/>
          <w:u w:val="single"/>
        </w:rPr>
        <w:t>B</w:t>
      </w:r>
      <w:r w:rsidR="00AF7639" w:rsidRPr="00D17B45">
        <w:rPr>
          <w:rFonts w:ascii="Times New Roman" w:hAnsi="Times New Roman" w:cs="Times New Roman"/>
          <w:b/>
          <w:iCs/>
          <w:sz w:val="28"/>
          <w:szCs w:val="28"/>
          <w:u w:val="single"/>
        </w:rPr>
        <w:t>.3.1. Bilgi yönetim sistemi</w:t>
      </w:r>
    </w:p>
    <w:p w14:paraId="5D10B0AB" w14:textId="77777777" w:rsidR="00275FC2" w:rsidRPr="00D17B45" w:rsidRDefault="00275FC2" w:rsidP="00D17B45">
      <w:pPr>
        <w:tabs>
          <w:tab w:val="left" w:pos="2880"/>
        </w:tabs>
        <w:jc w:val="both"/>
        <w:rPr>
          <w:rFonts w:ascii="Times New Roman" w:hAnsi="Times New Roman" w:cs="Times New Roman"/>
          <w:sz w:val="28"/>
          <w:szCs w:val="28"/>
        </w:rPr>
      </w:pPr>
      <w:r w:rsidRPr="00D17B45">
        <w:rPr>
          <w:rFonts w:ascii="Times New Roman" w:hAnsi="Times New Roman" w:cs="Times New Roman"/>
          <w:sz w:val="28"/>
          <w:szCs w:val="28"/>
        </w:rPr>
        <w:t>Kurumda kurumsal bilginin edinimi, saklanması, kullanılması, işlenmesi ve değerlendirilmesine destek olacak bilgi yönetim sistemleri oluşturulmuştur</w:t>
      </w:r>
    </w:p>
    <w:p w14:paraId="2ADB5272" w14:textId="3CE5F5BA" w:rsidR="00AF7639" w:rsidRPr="00D17B45" w:rsidRDefault="00AF7639" w:rsidP="00AF7639">
      <w:pPr>
        <w:tabs>
          <w:tab w:val="left" w:pos="2880"/>
        </w:tabs>
        <w:rPr>
          <w:rFonts w:ascii="Times New Roman" w:hAnsi="Times New Roman" w:cs="Times New Roman"/>
          <w:b/>
          <w:i/>
          <w:iCs/>
          <w:sz w:val="28"/>
          <w:szCs w:val="28"/>
        </w:rPr>
      </w:pPr>
      <w:r w:rsidRPr="00D17B45">
        <w:rPr>
          <w:rFonts w:ascii="Times New Roman" w:hAnsi="Times New Roman" w:cs="Times New Roman"/>
          <w:b/>
          <w:i/>
          <w:iCs/>
          <w:sz w:val="28"/>
          <w:szCs w:val="28"/>
        </w:rPr>
        <w:t>Örnek Kanıtlar</w:t>
      </w:r>
    </w:p>
    <w:p w14:paraId="1CED2D4B" w14:textId="77777777" w:rsidR="00275FC2" w:rsidRPr="00D17B45" w:rsidRDefault="00275FC2" w:rsidP="00275FC2">
      <w:pPr>
        <w:numPr>
          <w:ilvl w:val="0"/>
          <w:numId w:val="6"/>
        </w:numPr>
        <w:rPr>
          <w:rFonts w:ascii="Times New Roman" w:hAnsi="Times New Roman" w:cs="Times New Roman"/>
          <w:i/>
          <w:sz w:val="28"/>
          <w:szCs w:val="28"/>
        </w:rPr>
      </w:pPr>
      <w:hyperlink r:id="rId17" w:history="1">
        <w:r w:rsidRPr="00D17B45">
          <w:rPr>
            <w:rStyle w:val="Kpr"/>
            <w:rFonts w:ascii="Times New Roman" w:hAnsi="Times New Roman" w:cs="Times New Roman"/>
            <w:i/>
            <w:sz w:val="28"/>
            <w:szCs w:val="28"/>
          </w:rPr>
          <w:t>https://yidb.odu.edu.tr/Page/45/faaliyet_raporlari</w:t>
        </w:r>
      </w:hyperlink>
    </w:p>
    <w:p w14:paraId="3E00A008" w14:textId="77777777" w:rsidR="00275FC2" w:rsidRPr="00AF2C4B" w:rsidRDefault="00275FC2" w:rsidP="00AF7639">
      <w:pPr>
        <w:rPr>
          <w:rFonts w:ascii="Times New Roman" w:hAnsi="Times New Roman" w:cs="Times New Roman"/>
          <w:b/>
          <w:sz w:val="28"/>
          <w:szCs w:val="28"/>
          <w:u w:val="single"/>
        </w:rPr>
      </w:pPr>
    </w:p>
    <w:p w14:paraId="5C59222A" w14:textId="31DE7378" w:rsidR="00AF7639" w:rsidRPr="00AF2C4B" w:rsidRDefault="00DF7E68" w:rsidP="00AF7639">
      <w:pPr>
        <w:rPr>
          <w:rFonts w:ascii="Times New Roman" w:hAnsi="Times New Roman" w:cs="Times New Roman"/>
          <w:b/>
          <w:sz w:val="28"/>
          <w:szCs w:val="28"/>
          <w:u w:val="single"/>
        </w:rPr>
      </w:pPr>
      <w:r w:rsidRPr="00AF2C4B">
        <w:rPr>
          <w:rFonts w:ascii="Times New Roman" w:hAnsi="Times New Roman" w:cs="Times New Roman"/>
          <w:b/>
          <w:sz w:val="28"/>
          <w:szCs w:val="28"/>
          <w:u w:val="single"/>
        </w:rPr>
        <w:t>B</w:t>
      </w:r>
      <w:r w:rsidR="00AF7639" w:rsidRPr="00AF2C4B">
        <w:rPr>
          <w:rFonts w:ascii="Times New Roman" w:hAnsi="Times New Roman" w:cs="Times New Roman"/>
          <w:b/>
          <w:sz w:val="28"/>
          <w:szCs w:val="28"/>
          <w:u w:val="single"/>
        </w:rPr>
        <w:t>.3.2. İnsan kaynakları yönetimi</w:t>
      </w:r>
    </w:p>
    <w:p w14:paraId="2D5C9598" w14:textId="6F68EFC4" w:rsidR="00AF7639" w:rsidRPr="00AF2C4B" w:rsidRDefault="00AF7639" w:rsidP="00D17B45">
      <w:pPr>
        <w:jc w:val="both"/>
        <w:rPr>
          <w:rFonts w:ascii="Times New Roman" w:hAnsi="Times New Roman" w:cs="Times New Roman"/>
          <w:sz w:val="28"/>
          <w:szCs w:val="28"/>
        </w:rPr>
      </w:pPr>
      <w:r w:rsidRPr="00AF2C4B">
        <w:rPr>
          <w:rFonts w:ascii="Times New Roman" w:hAnsi="Times New Roman" w:cs="Times New Roman"/>
          <w:sz w:val="28"/>
          <w:szCs w:val="28"/>
        </w:rPr>
        <w:t xml:space="preserve">İnsan kaynakları yönetimine ilişkin kurallar ve süreçler bulunmaktadır. Şeffaf şekilde yürütülen bu süreçler kurumda herkes tarafından bilinmektedir. </w:t>
      </w:r>
      <w:r w:rsidR="00D23F7C" w:rsidRPr="00AF2C4B">
        <w:rPr>
          <w:rFonts w:ascii="Times New Roman" w:hAnsi="Times New Roman" w:cs="Times New Roman"/>
          <w:sz w:val="28"/>
          <w:szCs w:val="28"/>
        </w:rPr>
        <w:t>Eğitim</w:t>
      </w:r>
      <w:r w:rsidRPr="00AF2C4B">
        <w:rPr>
          <w:rFonts w:ascii="Times New Roman" w:hAnsi="Times New Roman" w:cs="Times New Roman"/>
          <w:sz w:val="28"/>
          <w:szCs w:val="28"/>
        </w:rPr>
        <w:t xml:space="preserve"> ve liyakat </w:t>
      </w:r>
      <w:r w:rsidR="00D23F7C" w:rsidRPr="00AF2C4B">
        <w:rPr>
          <w:rFonts w:ascii="Times New Roman" w:hAnsi="Times New Roman" w:cs="Times New Roman"/>
          <w:sz w:val="28"/>
          <w:szCs w:val="28"/>
        </w:rPr>
        <w:t>öncelikli</w:t>
      </w:r>
      <w:r w:rsidRPr="00AF2C4B">
        <w:rPr>
          <w:rFonts w:ascii="Times New Roman" w:hAnsi="Times New Roman" w:cs="Times New Roman"/>
          <w:sz w:val="28"/>
          <w:szCs w:val="28"/>
        </w:rPr>
        <w:t xml:space="preserve"> kriter olup, yetkinliklerin arttırılması temel hedeftir.  </w:t>
      </w:r>
      <w:r w:rsidR="000C4ABB" w:rsidRPr="00AF2C4B">
        <w:rPr>
          <w:rFonts w:ascii="Times New Roman" w:hAnsi="Times New Roman" w:cs="Times New Roman"/>
          <w:sz w:val="28"/>
          <w:szCs w:val="28"/>
        </w:rPr>
        <w:t xml:space="preserve"> </w:t>
      </w:r>
      <w:r w:rsidR="00D23F7C" w:rsidRPr="00AF2C4B">
        <w:rPr>
          <w:rFonts w:ascii="Times New Roman" w:hAnsi="Times New Roman" w:cs="Times New Roman"/>
          <w:sz w:val="28"/>
          <w:szCs w:val="28"/>
        </w:rPr>
        <w:t>Çalışan</w:t>
      </w:r>
      <w:r w:rsidRPr="00AF2C4B">
        <w:rPr>
          <w:rFonts w:ascii="Times New Roman" w:hAnsi="Times New Roman" w:cs="Times New Roman"/>
          <w:sz w:val="28"/>
          <w:szCs w:val="28"/>
        </w:rPr>
        <w:t xml:space="preserve"> (akademik-idari) memnuniyet, </w:t>
      </w:r>
      <w:r w:rsidR="00D23F7C" w:rsidRPr="00AF2C4B">
        <w:rPr>
          <w:rFonts w:ascii="Times New Roman" w:hAnsi="Times New Roman" w:cs="Times New Roman"/>
          <w:sz w:val="28"/>
          <w:szCs w:val="28"/>
        </w:rPr>
        <w:t>şikâyet</w:t>
      </w:r>
      <w:r w:rsidRPr="00AF2C4B">
        <w:rPr>
          <w:rFonts w:ascii="Times New Roman" w:hAnsi="Times New Roman" w:cs="Times New Roman"/>
          <w:sz w:val="28"/>
          <w:szCs w:val="28"/>
        </w:rPr>
        <w:t xml:space="preserve"> ve </w:t>
      </w:r>
      <w:r w:rsidR="00D23F7C" w:rsidRPr="00AF2C4B">
        <w:rPr>
          <w:rFonts w:ascii="Times New Roman" w:hAnsi="Times New Roman" w:cs="Times New Roman"/>
          <w:sz w:val="28"/>
          <w:szCs w:val="28"/>
        </w:rPr>
        <w:t>önerilerini</w:t>
      </w:r>
      <w:r w:rsidRPr="00AF2C4B">
        <w:rPr>
          <w:rFonts w:ascii="Times New Roman" w:hAnsi="Times New Roman" w:cs="Times New Roman"/>
          <w:sz w:val="28"/>
          <w:szCs w:val="28"/>
        </w:rPr>
        <w:t xml:space="preserve"> belirlemek ve izlemek amacıyla geliştirilmiş olan yöntem ve mekanizmalar uygulanmakta ve sonuçları değerlendirilerek iyileştirilmektedir.</w:t>
      </w:r>
    </w:p>
    <w:p w14:paraId="6548D4BF" w14:textId="77777777" w:rsidR="00AF7639" w:rsidRPr="00AF2C4B" w:rsidRDefault="00AF7639" w:rsidP="00AF7639">
      <w:pPr>
        <w:rPr>
          <w:rFonts w:ascii="Times New Roman" w:hAnsi="Times New Roman" w:cs="Times New Roman"/>
          <w:b/>
          <w:i/>
          <w:sz w:val="28"/>
          <w:szCs w:val="28"/>
        </w:rPr>
      </w:pPr>
      <w:r w:rsidRPr="00AF2C4B">
        <w:rPr>
          <w:rFonts w:ascii="Times New Roman" w:hAnsi="Times New Roman" w:cs="Times New Roman"/>
          <w:b/>
          <w:i/>
          <w:sz w:val="28"/>
          <w:szCs w:val="28"/>
        </w:rPr>
        <w:t>Örnek Kanıtlar</w:t>
      </w:r>
    </w:p>
    <w:p w14:paraId="3616A0F8" w14:textId="1056CDFF" w:rsidR="00AF7639" w:rsidRDefault="00275FC2" w:rsidP="00AF7639">
      <w:pPr>
        <w:numPr>
          <w:ilvl w:val="0"/>
          <w:numId w:val="7"/>
        </w:numPr>
        <w:rPr>
          <w:rFonts w:ascii="Times New Roman" w:hAnsi="Times New Roman" w:cs="Times New Roman"/>
          <w:i/>
          <w:sz w:val="28"/>
          <w:szCs w:val="28"/>
        </w:rPr>
      </w:pPr>
      <w:r w:rsidRPr="00D17B45">
        <w:rPr>
          <w:rFonts w:ascii="Times New Roman" w:hAnsi="Times New Roman" w:cs="Times New Roman"/>
          <w:i/>
          <w:sz w:val="28"/>
          <w:szCs w:val="28"/>
        </w:rPr>
        <w:t>Hizmet için alınan eğitimler</w:t>
      </w:r>
    </w:p>
    <w:p w14:paraId="212A8E60" w14:textId="77777777" w:rsidR="00E20694" w:rsidRPr="00D17B45" w:rsidRDefault="00E20694" w:rsidP="00E20694">
      <w:pPr>
        <w:ind w:left="785"/>
        <w:rPr>
          <w:rFonts w:ascii="Times New Roman" w:hAnsi="Times New Roman" w:cs="Times New Roman"/>
          <w:i/>
          <w:sz w:val="28"/>
          <w:szCs w:val="28"/>
        </w:rPr>
      </w:pPr>
    </w:p>
    <w:p w14:paraId="4DD446D7" w14:textId="77777777" w:rsidR="00AF7639" w:rsidRPr="00AF2C4B" w:rsidRDefault="00AF7639" w:rsidP="00AF7639">
      <w:pPr>
        <w:rPr>
          <w:rFonts w:ascii="Times New Roman" w:hAnsi="Times New Roman" w:cs="Times New Roman"/>
          <w:sz w:val="28"/>
          <w:szCs w:val="28"/>
        </w:rPr>
      </w:pPr>
    </w:p>
    <w:p w14:paraId="2A2666BE" w14:textId="37031DD9" w:rsidR="00AF7639" w:rsidRPr="00D17B45" w:rsidRDefault="00DF7E68" w:rsidP="00AF7639">
      <w:pPr>
        <w:rPr>
          <w:rFonts w:ascii="Times New Roman" w:hAnsi="Times New Roman" w:cs="Times New Roman"/>
          <w:b/>
          <w:sz w:val="28"/>
          <w:szCs w:val="28"/>
          <w:u w:val="single"/>
        </w:rPr>
      </w:pPr>
      <w:r w:rsidRPr="00D17B45">
        <w:rPr>
          <w:rFonts w:ascii="Times New Roman" w:hAnsi="Times New Roman" w:cs="Times New Roman"/>
          <w:b/>
          <w:sz w:val="28"/>
          <w:szCs w:val="28"/>
          <w:u w:val="single"/>
        </w:rPr>
        <w:lastRenderedPageBreak/>
        <w:t>B</w:t>
      </w:r>
      <w:r w:rsidR="00AF7639" w:rsidRPr="00D17B45">
        <w:rPr>
          <w:rFonts w:ascii="Times New Roman" w:hAnsi="Times New Roman" w:cs="Times New Roman"/>
          <w:b/>
          <w:sz w:val="28"/>
          <w:szCs w:val="28"/>
          <w:u w:val="single"/>
        </w:rPr>
        <w:t>.3.3. Finansal yönetim</w:t>
      </w:r>
    </w:p>
    <w:p w14:paraId="69BC0A64" w14:textId="77777777" w:rsidR="00275FC2" w:rsidRPr="00D17B45" w:rsidRDefault="00275FC2" w:rsidP="00D17B45">
      <w:pPr>
        <w:jc w:val="both"/>
        <w:rPr>
          <w:rFonts w:ascii="Times New Roman" w:hAnsi="Times New Roman" w:cs="Times New Roman"/>
          <w:sz w:val="28"/>
          <w:szCs w:val="28"/>
        </w:rPr>
      </w:pPr>
      <w:r w:rsidRPr="00D17B45">
        <w:rPr>
          <w:rFonts w:ascii="Times New Roman" w:hAnsi="Times New Roman" w:cs="Times New Roman"/>
          <w:sz w:val="28"/>
          <w:szCs w:val="28"/>
        </w:rPr>
        <w:t>Kurumun genelinde finansal kaynakların yönetime ilişkin uygulamalar tanımlı süreçlere uygun biçimde yürütülmektedir.</w:t>
      </w:r>
    </w:p>
    <w:p w14:paraId="2AD0B856" w14:textId="22A687FF" w:rsidR="00AF7639" w:rsidRPr="00D17B45" w:rsidRDefault="00AF7639" w:rsidP="00AF7639">
      <w:pPr>
        <w:rPr>
          <w:rFonts w:ascii="Times New Roman" w:hAnsi="Times New Roman" w:cs="Times New Roman"/>
          <w:b/>
          <w:i/>
          <w:sz w:val="28"/>
          <w:szCs w:val="28"/>
        </w:rPr>
      </w:pPr>
      <w:r w:rsidRPr="00D17B45">
        <w:rPr>
          <w:rFonts w:ascii="Times New Roman" w:hAnsi="Times New Roman" w:cs="Times New Roman"/>
          <w:b/>
          <w:i/>
          <w:sz w:val="28"/>
          <w:szCs w:val="28"/>
        </w:rPr>
        <w:t>Örnek Kanıtlar</w:t>
      </w:r>
    </w:p>
    <w:p w14:paraId="5CAD3C80" w14:textId="5975485B" w:rsidR="00AF7639" w:rsidRPr="00D17B45" w:rsidRDefault="00275FC2" w:rsidP="00275FC2">
      <w:pPr>
        <w:numPr>
          <w:ilvl w:val="0"/>
          <w:numId w:val="7"/>
        </w:numPr>
        <w:rPr>
          <w:rFonts w:ascii="Times New Roman" w:hAnsi="Times New Roman" w:cs="Times New Roman"/>
          <w:i/>
          <w:sz w:val="28"/>
          <w:szCs w:val="28"/>
        </w:rPr>
      </w:pPr>
      <w:r w:rsidRPr="00D17B45">
        <w:rPr>
          <w:rFonts w:ascii="Times New Roman" w:hAnsi="Times New Roman" w:cs="Times New Roman"/>
          <w:sz w:val="28"/>
          <w:szCs w:val="28"/>
        </w:rPr>
        <w:t xml:space="preserve">Birimimize tahsis edilen bütçe tertipleri doğrultusunda harcamalar yapılmakta ve Strateji Daire Başkanlığınca takibi yapılmaktadır. </w:t>
      </w:r>
    </w:p>
    <w:p w14:paraId="01D38638" w14:textId="77777777" w:rsidR="00AF7639" w:rsidRPr="00AF2C4B" w:rsidRDefault="00AF7639" w:rsidP="00AF7639">
      <w:pPr>
        <w:rPr>
          <w:rFonts w:ascii="Times New Roman" w:hAnsi="Times New Roman" w:cs="Times New Roman"/>
          <w:sz w:val="28"/>
          <w:szCs w:val="28"/>
        </w:rPr>
      </w:pPr>
    </w:p>
    <w:p w14:paraId="13BEF7A3" w14:textId="585398F0" w:rsidR="00AF7639" w:rsidRPr="00AF2C4B" w:rsidRDefault="00DF7E68" w:rsidP="00AF7639">
      <w:pPr>
        <w:rPr>
          <w:rFonts w:ascii="Times New Roman" w:hAnsi="Times New Roman" w:cs="Times New Roman"/>
          <w:b/>
          <w:sz w:val="28"/>
          <w:szCs w:val="28"/>
          <w:u w:val="single"/>
        </w:rPr>
      </w:pPr>
      <w:r w:rsidRPr="00AF2C4B">
        <w:rPr>
          <w:rFonts w:ascii="Times New Roman" w:hAnsi="Times New Roman" w:cs="Times New Roman"/>
          <w:b/>
          <w:sz w:val="28"/>
          <w:szCs w:val="28"/>
          <w:u w:val="single"/>
        </w:rPr>
        <w:t>B</w:t>
      </w:r>
      <w:r w:rsidR="00AF7639" w:rsidRPr="00AF2C4B">
        <w:rPr>
          <w:rFonts w:ascii="Times New Roman" w:hAnsi="Times New Roman" w:cs="Times New Roman"/>
          <w:b/>
          <w:sz w:val="28"/>
          <w:szCs w:val="28"/>
          <w:u w:val="single"/>
        </w:rPr>
        <w:t>.3.4. Süreç yönetimi</w:t>
      </w:r>
    </w:p>
    <w:p w14:paraId="342893E8" w14:textId="1173028E" w:rsidR="00AF7639" w:rsidRPr="00AF2C4B" w:rsidRDefault="00AF7639" w:rsidP="00D17B45">
      <w:pPr>
        <w:jc w:val="both"/>
        <w:rPr>
          <w:rFonts w:ascii="Times New Roman" w:hAnsi="Times New Roman" w:cs="Times New Roman"/>
          <w:sz w:val="28"/>
          <w:szCs w:val="28"/>
        </w:rPr>
      </w:pPr>
      <w:r w:rsidRPr="00AF2C4B">
        <w:rPr>
          <w:rFonts w:ascii="Times New Roman" w:hAnsi="Times New Roman" w:cs="Times New Roman"/>
          <w:sz w:val="28"/>
          <w:szCs w:val="28"/>
        </w:rPr>
        <w:t>Tüm etkinliklere ait süreçler ve alt süreçler (uzaktan eğitim dahil) tanımlıdır. Süreçlerdeki sorumlular,</w:t>
      </w:r>
      <w:r w:rsidR="000C4ABB" w:rsidRPr="00AF2C4B">
        <w:rPr>
          <w:rFonts w:ascii="Times New Roman" w:hAnsi="Times New Roman" w:cs="Times New Roman"/>
          <w:sz w:val="28"/>
          <w:szCs w:val="28"/>
        </w:rPr>
        <w:t xml:space="preserve"> </w:t>
      </w:r>
      <w:r w:rsidRPr="00AF2C4B">
        <w:rPr>
          <w:rFonts w:ascii="Times New Roman" w:hAnsi="Times New Roman" w:cs="Times New Roman"/>
          <w:sz w:val="28"/>
          <w:szCs w:val="28"/>
        </w:rPr>
        <w:t>iş akışı, yönetim, sahiplenme yazılıdır ve kurumca içselleştirilmiştir. Süreç yönetiminin başarılı</w:t>
      </w:r>
      <w:r w:rsidR="000C4ABB" w:rsidRPr="00AF2C4B">
        <w:rPr>
          <w:rFonts w:ascii="Times New Roman" w:hAnsi="Times New Roman" w:cs="Times New Roman"/>
          <w:sz w:val="28"/>
          <w:szCs w:val="28"/>
        </w:rPr>
        <w:t xml:space="preserve"> </w:t>
      </w:r>
      <w:r w:rsidRPr="00AF2C4B">
        <w:rPr>
          <w:rFonts w:ascii="Times New Roman" w:hAnsi="Times New Roman" w:cs="Times New Roman"/>
          <w:sz w:val="28"/>
          <w:szCs w:val="28"/>
        </w:rPr>
        <w:t xml:space="preserve">olduğunun kanıtları vardır. Sürekli süreç iyileştirme döngüsü kurulmuştur. </w:t>
      </w:r>
    </w:p>
    <w:p w14:paraId="1D03E788" w14:textId="77777777" w:rsidR="00AF7639" w:rsidRPr="00D17B45" w:rsidRDefault="00AF7639" w:rsidP="00AF7639">
      <w:pPr>
        <w:rPr>
          <w:rFonts w:ascii="Times New Roman" w:hAnsi="Times New Roman" w:cs="Times New Roman"/>
          <w:sz w:val="28"/>
          <w:szCs w:val="28"/>
        </w:rPr>
      </w:pPr>
      <w:r w:rsidRPr="00D17B45">
        <w:rPr>
          <w:rFonts w:ascii="Times New Roman" w:hAnsi="Times New Roman" w:cs="Times New Roman"/>
          <w:b/>
          <w:i/>
          <w:sz w:val="28"/>
          <w:szCs w:val="28"/>
        </w:rPr>
        <w:t>Örnek Kanıtlar</w:t>
      </w:r>
    </w:p>
    <w:p w14:paraId="5A61C109" w14:textId="3EF2BD7D" w:rsidR="00275FC2" w:rsidRPr="00D17B45" w:rsidRDefault="00275FC2" w:rsidP="00AF7639">
      <w:pPr>
        <w:numPr>
          <w:ilvl w:val="0"/>
          <w:numId w:val="7"/>
        </w:numPr>
        <w:rPr>
          <w:rFonts w:ascii="Times New Roman" w:hAnsi="Times New Roman" w:cs="Times New Roman"/>
          <w:i/>
          <w:sz w:val="28"/>
          <w:szCs w:val="28"/>
        </w:rPr>
      </w:pPr>
      <w:hyperlink r:id="rId18" w:history="1">
        <w:r w:rsidRPr="00D17B45">
          <w:rPr>
            <w:rStyle w:val="Kpr"/>
            <w:rFonts w:ascii="Times New Roman" w:hAnsi="Times New Roman" w:cs="Times New Roman"/>
            <w:sz w:val="28"/>
            <w:szCs w:val="28"/>
          </w:rPr>
          <w:t>https://yidb.odu.edu.tr/Page/50/devam_eden_projeler</w:t>
        </w:r>
      </w:hyperlink>
    </w:p>
    <w:p w14:paraId="2A83CAB2" w14:textId="2412FA76" w:rsidR="00AF7639" w:rsidRPr="00E20694" w:rsidRDefault="00275FC2" w:rsidP="00947E45">
      <w:pPr>
        <w:numPr>
          <w:ilvl w:val="0"/>
          <w:numId w:val="7"/>
        </w:numPr>
        <w:rPr>
          <w:rStyle w:val="Kpr"/>
          <w:rFonts w:ascii="Times New Roman" w:hAnsi="Times New Roman" w:cs="Times New Roman"/>
          <w:color w:val="auto"/>
          <w:sz w:val="28"/>
          <w:szCs w:val="28"/>
          <w:u w:val="none"/>
        </w:rPr>
      </w:pPr>
      <w:hyperlink r:id="rId19" w:history="1">
        <w:r w:rsidRPr="00D17B45">
          <w:rPr>
            <w:rStyle w:val="Kpr"/>
            <w:rFonts w:ascii="Times New Roman" w:hAnsi="Times New Roman" w:cs="Times New Roman"/>
            <w:i/>
            <w:sz w:val="28"/>
            <w:szCs w:val="28"/>
          </w:rPr>
          <w:t>https://yidb.odu.edu.tr/Page/51/tamamlanan_projeler</w:t>
        </w:r>
      </w:hyperlink>
    </w:p>
    <w:p w14:paraId="61F5F909" w14:textId="77777777" w:rsidR="00E20694" w:rsidRPr="00D17B45" w:rsidRDefault="00E20694" w:rsidP="00E20694">
      <w:pPr>
        <w:ind w:left="785"/>
        <w:rPr>
          <w:rFonts w:ascii="Times New Roman" w:hAnsi="Times New Roman" w:cs="Times New Roman"/>
          <w:sz w:val="28"/>
          <w:szCs w:val="28"/>
        </w:rPr>
      </w:pPr>
    </w:p>
    <w:p w14:paraId="435F887A" w14:textId="368CE1FB" w:rsidR="0016268C" w:rsidRPr="00AF2C4B" w:rsidRDefault="00DF7E68" w:rsidP="0016268C">
      <w:pPr>
        <w:rPr>
          <w:rFonts w:ascii="Times New Roman" w:hAnsi="Times New Roman" w:cs="Times New Roman"/>
          <w:b/>
          <w:sz w:val="28"/>
          <w:szCs w:val="28"/>
        </w:rPr>
      </w:pPr>
      <w:r w:rsidRPr="00AF2C4B">
        <w:rPr>
          <w:rFonts w:ascii="Times New Roman" w:hAnsi="Times New Roman" w:cs="Times New Roman"/>
          <w:b/>
          <w:sz w:val="28"/>
          <w:szCs w:val="28"/>
        </w:rPr>
        <w:t>B</w:t>
      </w:r>
      <w:r w:rsidR="0016268C" w:rsidRPr="00AF2C4B">
        <w:rPr>
          <w:rFonts w:ascii="Times New Roman" w:hAnsi="Times New Roman" w:cs="Times New Roman"/>
          <w:b/>
          <w:sz w:val="28"/>
          <w:szCs w:val="28"/>
        </w:rPr>
        <w:t>.4. Paydaş Katılımı</w:t>
      </w:r>
    </w:p>
    <w:p w14:paraId="69B2E481" w14:textId="24821EC7" w:rsidR="0016268C" w:rsidRDefault="0016268C" w:rsidP="00D17B45">
      <w:pPr>
        <w:jc w:val="both"/>
        <w:rPr>
          <w:rFonts w:ascii="Times New Roman" w:hAnsi="Times New Roman" w:cs="Times New Roman"/>
          <w:sz w:val="28"/>
          <w:szCs w:val="28"/>
        </w:rPr>
      </w:pPr>
      <w:r w:rsidRPr="00AF2C4B">
        <w:rPr>
          <w:rFonts w:ascii="Times New Roman" w:hAnsi="Times New Roman" w:cs="Times New Roman"/>
          <w:sz w:val="28"/>
          <w:szCs w:val="28"/>
        </w:rPr>
        <w:t>Kurum, iç ve dış paydaşlarının stratejik kararlara ve süreçlere katılımını sağlamak üzere geri bildirimlerini almak, yanıtlamak ve kararlarında kullanmak için gerekli sistemleri oluşturmalı ve yönetmelidir.</w:t>
      </w:r>
    </w:p>
    <w:p w14:paraId="582AE487" w14:textId="77777777" w:rsidR="00E20694" w:rsidRPr="00AF2C4B" w:rsidRDefault="00E20694" w:rsidP="00D17B45">
      <w:pPr>
        <w:jc w:val="both"/>
        <w:rPr>
          <w:rFonts w:ascii="Times New Roman" w:hAnsi="Times New Roman" w:cs="Times New Roman"/>
          <w:sz w:val="28"/>
          <w:szCs w:val="28"/>
        </w:rPr>
      </w:pPr>
    </w:p>
    <w:p w14:paraId="1649631F" w14:textId="2C3764D9" w:rsidR="00AF7639" w:rsidRPr="00AF2C4B" w:rsidRDefault="00DF7E68" w:rsidP="00AF7639">
      <w:pPr>
        <w:rPr>
          <w:rFonts w:ascii="Times New Roman" w:hAnsi="Times New Roman" w:cs="Times New Roman"/>
          <w:b/>
          <w:sz w:val="28"/>
          <w:szCs w:val="28"/>
          <w:u w:val="single"/>
        </w:rPr>
      </w:pPr>
      <w:r w:rsidRPr="00AF2C4B">
        <w:rPr>
          <w:rFonts w:ascii="Times New Roman" w:hAnsi="Times New Roman" w:cs="Times New Roman"/>
          <w:b/>
          <w:sz w:val="28"/>
          <w:szCs w:val="28"/>
          <w:u w:val="single"/>
        </w:rPr>
        <w:t>B</w:t>
      </w:r>
      <w:r w:rsidR="00AF7639" w:rsidRPr="00AF2C4B">
        <w:rPr>
          <w:rFonts w:ascii="Times New Roman" w:hAnsi="Times New Roman" w:cs="Times New Roman"/>
          <w:b/>
          <w:sz w:val="28"/>
          <w:szCs w:val="28"/>
          <w:u w:val="single"/>
        </w:rPr>
        <w:t>.4.1. İç ve dış paydaş katılımı</w:t>
      </w:r>
    </w:p>
    <w:p w14:paraId="28697D97" w14:textId="0435AAE0" w:rsidR="00AF7639" w:rsidRDefault="00AF7639" w:rsidP="00D17B45">
      <w:pPr>
        <w:jc w:val="both"/>
        <w:rPr>
          <w:rFonts w:ascii="Times New Roman" w:hAnsi="Times New Roman" w:cs="Times New Roman"/>
          <w:sz w:val="28"/>
          <w:szCs w:val="28"/>
        </w:rPr>
      </w:pPr>
      <w:r w:rsidRPr="00AF2C4B">
        <w:rPr>
          <w:rFonts w:ascii="Times New Roman" w:hAnsi="Times New Roman" w:cs="Times New Roman"/>
          <w:sz w:val="28"/>
          <w:szCs w:val="28"/>
        </w:rPr>
        <w:t xml:space="preserve">İç ve dış paydaşların karar alma, yönetişim ve iyileştirme süreçlerine katılım mekanizmaları tanımlanmıştır. </w:t>
      </w:r>
      <w:r w:rsidR="000C4ABB" w:rsidRPr="00AF2C4B">
        <w:rPr>
          <w:rFonts w:ascii="Times New Roman" w:hAnsi="Times New Roman" w:cs="Times New Roman"/>
          <w:sz w:val="28"/>
          <w:szCs w:val="28"/>
        </w:rPr>
        <w:t xml:space="preserve"> </w:t>
      </w:r>
      <w:r w:rsidRPr="00AF2C4B">
        <w:rPr>
          <w:rFonts w:ascii="Times New Roman" w:hAnsi="Times New Roman" w:cs="Times New Roman"/>
          <w:sz w:val="28"/>
          <w:szCs w:val="28"/>
        </w:rPr>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14:paraId="6114A1C9" w14:textId="77777777" w:rsidR="00E20694" w:rsidRPr="00AF2C4B" w:rsidRDefault="00E20694" w:rsidP="00D17B45">
      <w:pPr>
        <w:jc w:val="both"/>
        <w:rPr>
          <w:rFonts w:ascii="Times New Roman" w:hAnsi="Times New Roman" w:cs="Times New Roman"/>
          <w:sz w:val="28"/>
          <w:szCs w:val="28"/>
        </w:rPr>
      </w:pPr>
    </w:p>
    <w:p w14:paraId="2B43B860" w14:textId="77777777" w:rsidR="00AF7639" w:rsidRPr="00D17B45" w:rsidRDefault="00AF7639" w:rsidP="00AF7639">
      <w:pPr>
        <w:rPr>
          <w:rFonts w:ascii="Times New Roman" w:hAnsi="Times New Roman" w:cs="Times New Roman"/>
          <w:b/>
          <w:i/>
          <w:sz w:val="28"/>
          <w:szCs w:val="28"/>
        </w:rPr>
      </w:pPr>
      <w:r w:rsidRPr="00D17B45">
        <w:rPr>
          <w:rFonts w:ascii="Times New Roman" w:hAnsi="Times New Roman" w:cs="Times New Roman"/>
          <w:b/>
          <w:i/>
          <w:sz w:val="28"/>
          <w:szCs w:val="28"/>
        </w:rPr>
        <w:t>Örnek Kanıtlar</w:t>
      </w:r>
    </w:p>
    <w:p w14:paraId="32003618" w14:textId="1A8B3AEC" w:rsidR="00AF7639" w:rsidRPr="00E20694" w:rsidRDefault="008B5018" w:rsidP="008B5018">
      <w:pPr>
        <w:numPr>
          <w:ilvl w:val="0"/>
          <w:numId w:val="2"/>
        </w:numPr>
        <w:rPr>
          <w:rFonts w:ascii="Times New Roman" w:hAnsi="Times New Roman" w:cs="Times New Roman"/>
          <w:i/>
          <w:sz w:val="28"/>
          <w:szCs w:val="28"/>
        </w:rPr>
      </w:pPr>
      <w:r w:rsidRPr="00D17B45">
        <w:rPr>
          <w:rFonts w:ascii="Times New Roman" w:hAnsi="Times New Roman" w:cs="Times New Roman"/>
          <w:sz w:val="28"/>
          <w:szCs w:val="28"/>
        </w:rPr>
        <w:t xml:space="preserve">Akademik birimlerden proje ihtiyaç programı yazılı olarak istenmektedir. </w:t>
      </w:r>
    </w:p>
    <w:p w14:paraId="71D6A5F2" w14:textId="77777777" w:rsidR="00E20694" w:rsidRPr="00D17B45" w:rsidRDefault="00E20694" w:rsidP="00E20694">
      <w:pPr>
        <w:ind w:left="360"/>
        <w:rPr>
          <w:rFonts w:ascii="Times New Roman" w:hAnsi="Times New Roman" w:cs="Times New Roman"/>
          <w:i/>
          <w:sz w:val="28"/>
          <w:szCs w:val="28"/>
        </w:rPr>
      </w:pPr>
    </w:p>
    <w:p w14:paraId="6657ECA7" w14:textId="6F239F70" w:rsidR="00AF7639" w:rsidRPr="00AF2C4B" w:rsidRDefault="00DF7E68" w:rsidP="00AF7639">
      <w:pPr>
        <w:rPr>
          <w:rFonts w:ascii="Times New Roman" w:hAnsi="Times New Roman" w:cs="Times New Roman"/>
          <w:b/>
          <w:iCs/>
          <w:sz w:val="28"/>
          <w:szCs w:val="28"/>
          <w:u w:val="single"/>
        </w:rPr>
      </w:pPr>
      <w:r w:rsidRPr="00AF2C4B">
        <w:rPr>
          <w:rFonts w:ascii="Times New Roman" w:hAnsi="Times New Roman" w:cs="Times New Roman"/>
          <w:b/>
          <w:iCs/>
          <w:sz w:val="28"/>
          <w:szCs w:val="28"/>
          <w:u w:val="single"/>
        </w:rPr>
        <w:lastRenderedPageBreak/>
        <w:t>B</w:t>
      </w:r>
      <w:r w:rsidR="00AF7639" w:rsidRPr="00AF2C4B">
        <w:rPr>
          <w:rFonts w:ascii="Times New Roman" w:hAnsi="Times New Roman" w:cs="Times New Roman"/>
          <w:b/>
          <w:iCs/>
          <w:sz w:val="28"/>
          <w:szCs w:val="28"/>
          <w:u w:val="single"/>
        </w:rPr>
        <w:t>.4.2. Öğrenci geri bildirimleri</w:t>
      </w:r>
    </w:p>
    <w:p w14:paraId="1C8C2F0D" w14:textId="6B49B1D2" w:rsidR="00A8723D" w:rsidRDefault="00AF7639" w:rsidP="00D17B45">
      <w:pPr>
        <w:jc w:val="both"/>
        <w:rPr>
          <w:rFonts w:ascii="Times New Roman" w:hAnsi="Times New Roman" w:cs="Times New Roman"/>
          <w:b/>
          <w:i/>
          <w:iCs/>
          <w:sz w:val="28"/>
          <w:szCs w:val="28"/>
          <w:highlight w:val="yellow"/>
        </w:rPr>
      </w:pPr>
      <w:r w:rsidRPr="00AF2C4B">
        <w:rPr>
          <w:rFonts w:ascii="Times New Roman" w:hAnsi="Times New Roman" w:cs="Times New Roman"/>
          <w:iCs/>
          <w:sz w:val="28"/>
          <w:szCs w:val="28"/>
        </w:rPr>
        <w:t>Öğrenci görüşü (ders, dersin öğretim elemanı, diploma programı, hizmet ve genel memnuniyet seviyesi, vb.) sistematik olarak ve çeşitli yollarla alınmakta, etkin kullanılmakta ve sonuçları paylaşılmaktadır. Kullanılan yöntemlerin geçerli ve güvenilir olması, verilerin tutarlı ve temsil eder olması sağlanmıştır.</w:t>
      </w:r>
      <w:r w:rsidR="000C4ABB" w:rsidRPr="00AF2C4B">
        <w:rPr>
          <w:rFonts w:ascii="Times New Roman" w:hAnsi="Times New Roman" w:cs="Times New Roman"/>
          <w:iCs/>
          <w:sz w:val="28"/>
          <w:szCs w:val="28"/>
        </w:rPr>
        <w:t xml:space="preserve"> </w:t>
      </w:r>
      <w:r w:rsidRPr="00AF2C4B">
        <w:rPr>
          <w:rFonts w:ascii="Times New Roman" w:hAnsi="Times New Roman" w:cs="Times New Roman"/>
          <w:iCs/>
          <w:sz w:val="28"/>
          <w:szCs w:val="28"/>
        </w:rPr>
        <w:t xml:space="preserve">Öğrenci şikayetleri ve/veya önerileri için muhtelif kanallar vardır, öğrencilerce bilinir, bunların adil ve etkin çalıştığı denetlenmektedir.  </w:t>
      </w:r>
    </w:p>
    <w:p w14:paraId="35C5A437" w14:textId="12107604" w:rsidR="00AF7639" w:rsidRPr="00D17B45" w:rsidRDefault="00AF7639" w:rsidP="00AF7639">
      <w:pPr>
        <w:rPr>
          <w:rFonts w:ascii="Times New Roman" w:hAnsi="Times New Roman" w:cs="Times New Roman"/>
          <w:b/>
          <w:i/>
          <w:iCs/>
          <w:sz w:val="28"/>
          <w:szCs w:val="28"/>
        </w:rPr>
      </w:pPr>
      <w:r w:rsidRPr="00D17B45">
        <w:rPr>
          <w:rFonts w:ascii="Times New Roman" w:hAnsi="Times New Roman" w:cs="Times New Roman"/>
          <w:b/>
          <w:i/>
          <w:iCs/>
          <w:sz w:val="28"/>
          <w:szCs w:val="28"/>
        </w:rPr>
        <w:t>Örnek Kanıtlar</w:t>
      </w:r>
    </w:p>
    <w:p w14:paraId="3DA653BA" w14:textId="3F890465" w:rsidR="000C4ABB" w:rsidRPr="00E20694" w:rsidRDefault="008B5018" w:rsidP="00782011">
      <w:pPr>
        <w:numPr>
          <w:ilvl w:val="0"/>
          <w:numId w:val="2"/>
        </w:numPr>
        <w:ind w:left="927"/>
        <w:rPr>
          <w:rFonts w:ascii="Times New Roman" w:hAnsi="Times New Roman" w:cs="Times New Roman"/>
          <w:i/>
          <w:sz w:val="28"/>
          <w:szCs w:val="28"/>
        </w:rPr>
      </w:pPr>
      <w:r w:rsidRPr="00D17B45">
        <w:rPr>
          <w:rFonts w:ascii="Times New Roman" w:hAnsi="Times New Roman" w:cs="Times New Roman"/>
          <w:sz w:val="28"/>
          <w:szCs w:val="28"/>
        </w:rPr>
        <w:t>Birimimize sağlanan ödenek doğrultusunda eğitim- öğretim sürecine katkı sağlayacak mekanların yapılması ve iyileştirilmesi yapılmaktadır.</w:t>
      </w:r>
      <w:r w:rsidR="007B7966" w:rsidRPr="00D17B45">
        <w:rPr>
          <w:rFonts w:ascii="Times New Roman" w:hAnsi="Times New Roman" w:cs="Times New Roman"/>
          <w:sz w:val="28"/>
          <w:szCs w:val="28"/>
        </w:rPr>
        <w:t xml:space="preserve"> </w:t>
      </w:r>
      <w:r w:rsidRPr="00D17B45">
        <w:rPr>
          <w:rFonts w:ascii="Times New Roman" w:hAnsi="Times New Roman" w:cs="Times New Roman"/>
          <w:sz w:val="28"/>
          <w:szCs w:val="28"/>
        </w:rPr>
        <w:t>Bakım Onarım harcamaları ve bina yapımında kullanılan harcamalar.</w:t>
      </w:r>
    </w:p>
    <w:p w14:paraId="3F5F1D8B" w14:textId="77777777" w:rsidR="00E20694" w:rsidRPr="00D17B45" w:rsidRDefault="00E20694" w:rsidP="00E20694">
      <w:pPr>
        <w:ind w:left="927"/>
        <w:rPr>
          <w:rFonts w:ascii="Times New Roman" w:hAnsi="Times New Roman" w:cs="Times New Roman"/>
          <w:i/>
          <w:sz w:val="28"/>
          <w:szCs w:val="28"/>
        </w:rPr>
      </w:pPr>
    </w:p>
    <w:p w14:paraId="78DFBE05" w14:textId="71A8EE61" w:rsidR="000C4ABB" w:rsidRPr="00AF2C4B" w:rsidRDefault="00DF7E68" w:rsidP="000C4ABB">
      <w:pPr>
        <w:rPr>
          <w:rFonts w:ascii="Times New Roman" w:hAnsi="Times New Roman" w:cs="Times New Roman"/>
          <w:b/>
          <w:bCs/>
          <w:iCs/>
          <w:sz w:val="28"/>
          <w:szCs w:val="28"/>
          <w:u w:val="single"/>
        </w:rPr>
      </w:pPr>
      <w:r w:rsidRPr="00AF2C4B">
        <w:rPr>
          <w:rFonts w:ascii="Times New Roman" w:hAnsi="Times New Roman" w:cs="Times New Roman"/>
          <w:b/>
          <w:bCs/>
          <w:iCs/>
          <w:sz w:val="28"/>
          <w:szCs w:val="28"/>
          <w:u w:val="single"/>
        </w:rPr>
        <w:t>C</w:t>
      </w:r>
      <w:r w:rsidR="000C4ABB" w:rsidRPr="00AF2C4B">
        <w:rPr>
          <w:rFonts w:ascii="Times New Roman" w:hAnsi="Times New Roman" w:cs="Times New Roman"/>
          <w:b/>
          <w:bCs/>
          <w:iCs/>
          <w:sz w:val="28"/>
          <w:szCs w:val="28"/>
          <w:u w:val="single"/>
        </w:rPr>
        <w:t>.3.1. Öğrenme ortam ve kaynakları</w:t>
      </w:r>
    </w:p>
    <w:p w14:paraId="7238A5B7" w14:textId="0AF60701" w:rsidR="000C4ABB" w:rsidRPr="00AF2C4B" w:rsidRDefault="000C4ABB" w:rsidP="00D17B45">
      <w:pPr>
        <w:jc w:val="both"/>
        <w:rPr>
          <w:rFonts w:ascii="Times New Roman" w:hAnsi="Times New Roman" w:cs="Times New Roman"/>
          <w:iCs/>
          <w:sz w:val="28"/>
          <w:szCs w:val="28"/>
        </w:rPr>
      </w:pPr>
      <w:r w:rsidRPr="00AF2C4B">
        <w:rPr>
          <w:rFonts w:ascii="Times New Roman" w:hAnsi="Times New Roman" w:cs="Times New Roman"/>
          <w:iCs/>
          <w:sz w:val="28"/>
          <w:szCs w:val="28"/>
        </w:rPr>
        <w:t>Sınıf, laboratuvar, kütüphane, stüdyo; ders kitapları, çevrimiçi (online) kitaplar/belgeler/videolar vb. kaynaklar uygun nitelik ve niceliktedir, erişilebilirdir ve öğrencilerin bilgisine/kullanımına sunulmuştur. Öğrenme ortamı ve kaynaklarının kullanımı izlenmekte ve iyileştirilmektedir.  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Öğrenme ortamı ve kaynakları öğrenci-öğrenci, öğrenci-öğretim elemanı ve öğrenci-materyal etkileşimini geliştirmeye yönelmektedir.</w:t>
      </w:r>
    </w:p>
    <w:p w14:paraId="2D86CB78" w14:textId="77777777" w:rsidR="000C4ABB" w:rsidRPr="00D17B45" w:rsidRDefault="000C4ABB" w:rsidP="000C4ABB">
      <w:pPr>
        <w:rPr>
          <w:rFonts w:ascii="Times New Roman" w:hAnsi="Times New Roman" w:cs="Times New Roman"/>
          <w:b/>
          <w:i/>
          <w:iCs/>
          <w:sz w:val="28"/>
          <w:szCs w:val="28"/>
        </w:rPr>
      </w:pPr>
      <w:r w:rsidRPr="00D17B45">
        <w:rPr>
          <w:rFonts w:ascii="Times New Roman" w:hAnsi="Times New Roman" w:cs="Times New Roman"/>
          <w:b/>
          <w:i/>
          <w:iCs/>
          <w:sz w:val="28"/>
          <w:szCs w:val="28"/>
        </w:rPr>
        <w:t>Örnek Kanıtlar</w:t>
      </w:r>
    </w:p>
    <w:p w14:paraId="496436AF" w14:textId="2492BA68" w:rsidR="007B7966" w:rsidRPr="00D17B45" w:rsidRDefault="007B7966" w:rsidP="000C4ABB">
      <w:pPr>
        <w:numPr>
          <w:ilvl w:val="0"/>
          <w:numId w:val="14"/>
        </w:numPr>
        <w:rPr>
          <w:rFonts w:ascii="Times New Roman" w:hAnsi="Times New Roman" w:cs="Times New Roman"/>
          <w:i/>
          <w:iCs/>
          <w:sz w:val="28"/>
          <w:szCs w:val="28"/>
        </w:rPr>
      </w:pPr>
      <w:r w:rsidRPr="00D17B45">
        <w:rPr>
          <w:rFonts w:ascii="Times New Roman" w:hAnsi="Times New Roman" w:cs="Times New Roman"/>
          <w:sz w:val="28"/>
          <w:szCs w:val="28"/>
        </w:rPr>
        <w:t>Merkezi Kütüphane</w:t>
      </w:r>
    </w:p>
    <w:p w14:paraId="65C91B00" w14:textId="1E0BB8CA" w:rsidR="007B7966" w:rsidRPr="00D17B45" w:rsidRDefault="008B5018" w:rsidP="000C4ABB">
      <w:pPr>
        <w:numPr>
          <w:ilvl w:val="0"/>
          <w:numId w:val="14"/>
        </w:numPr>
        <w:rPr>
          <w:rFonts w:ascii="Times New Roman" w:hAnsi="Times New Roman" w:cs="Times New Roman"/>
          <w:i/>
          <w:iCs/>
          <w:sz w:val="28"/>
          <w:szCs w:val="28"/>
        </w:rPr>
      </w:pPr>
      <w:r w:rsidRPr="00D17B45">
        <w:rPr>
          <w:rFonts w:ascii="Times New Roman" w:hAnsi="Times New Roman" w:cs="Times New Roman"/>
          <w:sz w:val="28"/>
          <w:szCs w:val="28"/>
        </w:rPr>
        <w:t xml:space="preserve"> </w:t>
      </w:r>
      <w:r w:rsidR="00C71F39" w:rsidRPr="00D17B45">
        <w:rPr>
          <w:rFonts w:ascii="Times New Roman" w:hAnsi="Times New Roman" w:cs="Times New Roman"/>
          <w:sz w:val="28"/>
          <w:szCs w:val="28"/>
        </w:rPr>
        <w:t>Merkezi Laboratuvar</w:t>
      </w:r>
    </w:p>
    <w:p w14:paraId="1C773D1C" w14:textId="77777777" w:rsidR="000C4ABB" w:rsidRPr="00AF2C4B" w:rsidRDefault="000C4ABB" w:rsidP="00A5277E">
      <w:pPr>
        <w:rPr>
          <w:rFonts w:ascii="Times New Roman" w:hAnsi="Times New Roman" w:cs="Times New Roman"/>
          <w:sz w:val="28"/>
          <w:szCs w:val="28"/>
        </w:rPr>
      </w:pPr>
    </w:p>
    <w:p w14:paraId="4FAA9BD6" w14:textId="47237203" w:rsidR="00A5277E" w:rsidRPr="00AF2C4B" w:rsidRDefault="00DF7E68" w:rsidP="00A5277E">
      <w:pPr>
        <w:rPr>
          <w:rFonts w:ascii="Times New Roman" w:hAnsi="Times New Roman" w:cs="Times New Roman"/>
          <w:b/>
          <w:bCs/>
          <w:sz w:val="28"/>
          <w:szCs w:val="28"/>
          <w:u w:val="single"/>
        </w:rPr>
      </w:pPr>
      <w:r w:rsidRPr="00AF2C4B">
        <w:rPr>
          <w:rFonts w:ascii="Times New Roman" w:hAnsi="Times New Roman" w:cs="Times New Roman"/>
          <w:b/>
          <w:bCs/>
          <w:sz w:val="28"/>
          <w:szCs w:val="28"/>
          <w:u w:val="single"/>
        </w:rPr>
        <w:t>C.</w:t>
      </w:r>
      <w:r w:rsidR="00A5277E" w:rsidRPr="00AF2C4B">
        <w:rPr>
          <w:rFonts w:ascii="Times New Roman" w:hAnsi="Times New Roman" w:cs="Times New Roman"/>
          <w:b/>
          <w:bCs/>
          <w:sz w:val="28"/>
          <w:szCs w:val="28"/>
          <w:u w:val="single"/>
        </w:rPr>
        <w:t xml:space="preserve">3.3. Tesis ve altyapılar </w:t>
      </w:r>
    </w:p>
    <w:p w14:paraId="50493C4E" w14:textId="569E4B99" w:rsidR="00A5277E" w:rsidRDefault="00A5277E" w:rsidP="00D17B45">
      <w:pPr>
        <w:jc w:val="both"/>
        <w:rPr>
          <w:rFonts w:ascii="Times New Roman" w:hAnsi="Times New Roman" w:cs="Times New Roman"/>
          <w:sz w:val="28"/>
          <w:szCs w:val="28"/>
        </w:rPr>
      </w:pPr>
      <w:r w:rsidRPr="00AF2C4B">
        <w:rPr>
          <w:rFonts w:ascii="Times New Roman" w:hAnsi="Times New Roman" w:cs="Times New Roman"/>
          <w:sz w:val="28"/>
          <w:szCs w:val="28"/>
        </w:rPr>
        <w:t>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w:t>
      </w:r>
    </w:p>
    <w:p w14:paraId="138E4C6D" w14:textId="77777777" w:rsidR="00E20694" w:rsidRDefault="00E20694" w:rsidP="00D17B45">
      <w:pPr>
        <w:jc w:val="both"/>
        <w:rPr>
          <w:rFonts w:ascii="Times New Roman" w:hAnsi="Times New Roman" w:cs="Times New Roman"/>
          <w:sz w:val="28"/>
          <w:szCs w:val="28"/>
        </w:rPr>
      </w:pPr>
    </w:p>
    <w:p w14:paraId="6148F5C1" w14:textId="77777777" w:rsidR="00E20694" w:rsidRPr="00AF2C4B" w:rsidRDefault="00E20694" w:rsidP="00D17B45">
      <w:pPr>
        <w:jc w:val="both"/>
        <w:rPr>
          <w:rFonts w:ascii="Times New Roman" w:hAnsi="Times New Roman" w:cs="Times New Roman"/>
          <w:sz w:val="28"/>
          <w:szCs w:val="28"/>
          <w:u w:val="single"/>
        </w:rPr>
      </w:pPr>
    </w:p>
    <w:p w14:paraId="4A676527" w14:textId="77777777" w:rsidR="00A5277E" w:rsidRPr="00AF2C4B" w:rsidRDefault="00A5277E" w:rsidP="00A5277E">
      <w:pPr>
        <w:rPr>
          <w:rFonts w:ascii="Times New Roman" w:hAnsi="Times New Roman" w:cs="Times New Roman"/>
          <w:b/>
          <w:i/>
          <w:sz w:val="28"/>
          <w:szCs w:val="28"/>
        </w:rPr>
      </w:pPr>
      <w:r w:rsidRPr="00AF2C4B">
        <w:rPr>
          <w:rFonts w:ascii="Times New Roman" w:hAnsi="Times New Roman" w:cs="Times New Roman"/>
          <w:b/>
          <w:i/>
          <w:sz w:val="28"/>
          <w:szCs w:val="28"/>
        </w:rPr>
        <w:lastRenderedPageBreak/>
        <w:t>Örnek Kanıtlar</w:t>
      </w:r>
    </w:p>
    <w:p w14:paraId="60275DCD" w14:textId="77777777" w:rsidR="00C71F39" w:rsidRPr="00D17B45" w:rsidRDefault="00C71F39" w:rsidP="00C71F39">
      <w:pPr>
        <w:numPr>
          <w:ilvl w:val="0"/>
          <w:numId w:val="14"/>
        </w:numPr>
        <w:rPr>
          <w:rFonts w:ascii="Times New Roman" w:hAnsi="Times New Roman" w:cs="Times New Roman"/>
          <w:i/>
          <w:iCs/>
          <w:sz w:val="28"/>
          <w:szCs w:val="28"/>
        </w:rPr>
      </w:pPr>
      <w:r w:rsidRPr="00D17B45">
        <w:rPr>
          <w:rFonts w:ascii="Times New Roman" w:hAnsi="Times New Roman" w:cs="Times New Roman"/>
          <w:sz w:val="28"/>
          <w:szCs w:val="28"/>
        </w:rPr>
        <w:t>Merkezi Kütüphane</w:t>
      </w:r>
    </w:p>
    <w:p w14:paraId="64684E45" w14:textId="0D0B885F" w:rsidR="00C71F39" w:rsidRPr="00D17B45" w:rsidRDefault="00C71F39" w:rsidP="00C71F39">
      <w:pPr>
        <w:numPr>
          <w:ilvl w:val="0"/>
          <w:numId w:val="14"/>
        </w:numPr>
        <w:rPr>
          <w:rFonts w:ascii="Times New Roman" w:hAnsi="Times New Roman" w:cs="Times New Roman"/>
          <w:i/>
          <w:iCs/>
          <w:sz w:val="28"/>
          <w:szCs w:val="28"/>
        </w:rPr>
      </w:pPr>
      <w:r w:rsidRPr="00D17B45">
        <w:rPr>
          <w:rFonts w:ascii="Times New Roman" w:hAnsi="Times New Roman" w:cs="Times New Roman"/>
          <w:sz w:val="28"/>
          <w:szCs w:val="28"/>
        </w:rPr>
        <w:t>Merkezi Laboratuvar</w:t>
      </w:r>
    </w:p>
    <w:p w14:paraId="614670AA" w14:textId="77777777" w:rsidR="00C71F39" w:rsidRPr="00D17B45" w:rsidRDefault="00C71F39" w:rsidP="00C71F39">
      <w:pPr>
        <w:numPr>
          <w:ilvl w:val="0"/>
          <w:numId w:val="14"/>
        </w:numPr>
        <w:rPr>
          <w:rFonts w:ascii="Times New Roman" w:hAnsi="Times New Roman" w:cs="Times New Roman"/>
          <w:i/>
          <w:iCs/>
          <w:sz w:val="28"/>
          <w:szCs w:val="28"/>
        </w:rPr>
      </w:pPr>
      <w:r w:rsidRPr="00D17B45">
        <w:rPr>
          <w:rFonts w:ascii="Times New Roman" w:hAnsi="Times New Roman" w:cs="Times New Roman"/>
          <w:sz w:val="28"/>
          <w:szCs w:val="28"/>
        </w:rPr>
        <w:t xml:space="preserve"> Kapalı Spor Salonu</w:t>
      </w:r>
    </w:p>
    <w:p w14:paraId="665D18E0" w14:textId="77777777" w:rsidR="00C71F39" w:rsidRPr="00D17B45" w:rsidRDefault="00C71F39" w:rsidP="00C71F39">
      <w:pPr>
        <w:numPr>
          <w:ilvl w:val="0"/>
          <w:numId w:val="14"/>
        </w:numPr>
        <w:rPr>
          <w:rFonts w:ascii="Times New Roman" w:hAnsi="Times New Roman" w:cs="Times New Roman"/>
          <w:i/>
          <w:iCs/>
          <w:sz w:val="28"/>
          <w:szCs w:val="28"/>
        </w:rPr>
      </w:pPr>
      <w:r w:rsidRPr="00D17B45">
        <w:rPr>
          <w:rFonts w:ascii="Times New Roman" w:hAnsi="Times New Roman" w:cs="Times New Roman"/>
          <w:sz w:val="28"/>
          <w:szCs w:val="28"/>
        </w:rPr>
        <w:t>Açık Spor Alanları</w:t>
      </w:r>
    </w:p>
    <w:p w14:paraId="1C903187" w14:textId="77777777" w:rsidR="00C71F39" w:rsidRPr="00D17B45" w:rsidRDefault="00C71F39" w:rsidP="00C71F39">
      <w:pPr>
        <w:numPr>
          <w:ilvl w:val="0"/>
          <w:numId w:val="14"/>
        </w:numPr>
        <w:rPr>
          <w:rFonts w:ascii="Times New Roman" w:hAnsi="Times New Roman" w:cs="Times New Roman"/>
          <w:i/>
          <w:iCs/>
          <w:sz w:val="28"/>
          <w:szCs w:val="28"/>
        </w:rPr>
      </w:pPr>
      <w:r w:rsidRPr="00D17B45">
        <w:rPr>
          <w:rFonts w:ascii="Times New Roman" w:hAnsi="Times New Roman" w:cs="Times New Roman"/>
          <w:sz w:val="28"/>
          <w:szCs w:val="28"/>
        </w:rPr>
        <w:t>Açık Sahalar</w:t>
      </w:r>
    </w:p>
    <w:p w14:paraId="62C8CDF3" w14:textId="77777777" w:rsidR="00C71F39" w:rsidRPr="00D17B45" w:rsidRDefault="00C71F39" w:rsidP="00C71F39">
      <w:pPr>
        <w:numPr>
          <w:ilvl w:val="0"/>
          <w:numId w:val="14"/>
        </w:numPr>
        <w:rPr>
          <w:rFonts w:ascii="Times New Roman" w:hAnsi="Times New Roman" w:cs="Times New Roman"/>
          <w:i/>
          <w:iCs/>
          <w:sz w:val="28"/>
          <w:szCs w:val="28"/>
        </w:rPr>
      </w:pPr>
      <w:r w:rsidRPr="00D17B45">
        <w:rPr>
          <w:rFonts w:ascii="Times New Roman" w:hAnsi="Times New Roman" w:cs="Times New Roman"/>
          <w:sz w:val="28"/>
          <w:szCs w:val="28"/>
        </w:rPr>
        <w:t>Rektörlük Binası</w:t>
      </w:r>
    </w:p>
    <w:p w14:paraId="5F393162" w14:textId="7CBE94F5" w:rsidR="00A5277E" w:rsidRPr="00AF2C4B" w:rsidRDefault="00DF7E68" w:rsidP="00A5277E">
      <w:pPr>
        <w:rPr>
          <w:rFonts w:ascii="Times New Roman" w:hAnsi="Times New Roman" w:cs="Times New Roman"/>
          <w:b/>
          <w:bCs/>
          <w:sz w:val="28"/>
          <w:szCs w:val="28"/>
          <w:u w:val="single"/>
        </w:rPr>
      </w:pPr>
      <w:r w:rsidRPr="00AF2C4B">
        <w:rPr>
          <w:rFonts w:ascii="Times New Roman" w:hAnsi="Times New Roman" w:cs="Times New Roman"/>
          <w:b/>
          <w:bCs/>
          <w:sz w:val="28"/>
          <w:szCs w:val="28"/>
          <w:u w:val="single"/>
        </w:rPr>
        <w:t>C</w:t>
      </w:r>
      <w:r w:rsidR="00A5277E" w:rsidRPr="00AF2C4B">
        <w:rPr>
          <w:rFonts w:ascii="Times New Roman" w:hAnsi="Times New Roman" w:cs="Times New Roman"/>
          <w:b/>
          <w:bCs/>
          <w:sz w:val="28"/>
          <w:szCs w:val="28"/>
          <w:u w:val="single"/>
        </w:rPr>
        <w:t>.3.4. Dezavantajlı gruplar</w:t>
      </w:r>
    </w:p>
    <w:p w14:paraId="30285EFC" w14:textId="77777777" w:rsidR="00A5277E" w:rsidRPr="00AF2C4B" w:rsidRDefault="00A5277E" w:rsidP="00D17B45">
      <w:pPr>
        <w:jc w:val="both"/>
        <w:rPr>
          <w:rFonts w:ascii="Times New Roman" w:hAnsi="Times New Roman" w:cs="Times New Roman"/>
          <w:sz w:val="28"/>
          <w:szCs w:val="28"/>
        </w:rPr>
      </w:pPr>
      <w:r w:rsidRPr="00AF2C4B">
        <w:rPr>
          <w:rFonts w:ascii="Times New Roman" w:hAnsi="Times New Roman" w:cs="Times New Roman"/>
          <w:sz w:val="28"/>
          <w:szCs w:val="28"/>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3B323465" w14:textId="77777777" w:rsidR="00A5277E" w:rsidRPr="00D17B45" w:rsidRDefault="00A5277E" w:rsidP="00A5277E">
      <w:pPr>
        <w:rPr>
          <w:rFonts w:ascii="Times New Roman" w:hAnsi="Times New Roman" w:cs="Times New Roman"/>
          <w:b/>
          <w:i/>
          <w:sz w:val="28"/>
          <w:szCs w:val="28"/>
        </w:rPr>
      </w:pPr>
      <w:r w:rsidRPr="00D17B45">
        <w:rPr>
          <w:rFonts w:ascii="Times New Roman" w:hAnsi="Times New Roman" w:cs="Times New Roman"/>
          <w:b/>
          <w:i/>
          <w:sz w:val="28"/>
          <w:szCs w:val="28"/>
        </w:rPr>
        <w:t>Örnek Kanıtlar</w:t>
      </w:r>
    </w:p>
    <w:p w14:paraId="6B4B53CF" w14:textId="43DB0A3C" w:rsidR="00C71F39" w:rsidRPr="00D17B45" w:rsidRDefault="00C71F39" w:rsidP="00A5277E">
      <w:pPr>
        <w:numPr>
          <w:ilvl w:val="0"/>
          <w:numId w:val="14"/>
        </w:numPr>
        <w:rPr>
          <w:rFonts w:ascii="Times New Roman" w:hAnsi="Times New Roman" w:cs="Times New Roman"/>
          <w:i/>
          <w:sz w:val="28"/>
          <w:szCs w:val="28"/>
        </w:rPr>
      </w:pPr>
      <w:r w:rsidRPr="00D17B45">
        <w:rPr>
          <w:rFonts w:ascii="Times New Roman" w:hAnsi="Times New Roman" w:cs="Times New Roman"/>
          <w:sz w:val="28"/>
          <w:szCs w:val="28"/>
        </w:rPr>
        <w:t>Birimimizce yapılan çalışmalarda engelli vatandaşlarımız rampalar yapılmıştır.</w:t>
      </w:r>
    </w:p>
    <w:p w14:paraId="1C093EB0" w14:textId="77777777" w:rsidR="00A5277E" w:rsidRPr="00AF2C4B" w:rsidRDefault="00A5277E" w:rsidP="00A5277E">
      <w:pPr>
        <w:rPr>
          <w:rFonts w:ascii="Times New Roman" w:hAnsi="Times New Roman" w:cs="Times New Roman"/>
          <w:sz w:val="28"/>
          <w:szCs w:val="28"/>
        </w:rPr>
      </w:pPr>
    </w:p>
    <w:p w14:paraId="11E2A1A4" w14:textId="6C6E466F" w:rsidR="00A5277E" w:rsidRPr="00AF2C4B" w:rsidRDefault="00DF7E68" w:rsidP="00A5277E">
      <w:pPr>
        <w:rPr>
          <w:rFonts w:ascii="Times New Roman" w:hAnsi="Times New Roman" w:cs="Times New Roman"/>
          <w:b/>
          <w:bCs/>
          <w:sz w:val="28"/>
          <w:szCs w:val="28"/>
          <w:u w:val="single"/>
        </w:rPr>
      </w:pPr>
      <w:r w:rsidRPr="00AF2C4B">
        <w:rPr>
          <w:rFonts w:ascii="Times New Roman" w:hAnsi="Times New Roman" w:cs="Times New Roman"/>
          <w:b/>
          <w:bCs/>
          <w:sz w:val="28"/>
          <w:szCs w:val="28"/>
          <w:u w:val="single"/>
        </w:rPr>
        <w:t>C</w:t>
      </w:r>
      <w:r w:rsidR="00A5277E" w:rsidRPr="00AF2C4B">
        <w:rPr>
          <w:rFonts w:ascii="Times New Roman" w:hAnsi="Times New Roman" w:cs="Times New Roman"/>
          <w:b/>
          <w:bCs/>
          <w:sz w:val="28"/>
          <w:szCs w:val="28"/>
          <w:u w:val="single"/>
        </w:rPr>
        <w:t>.3.5. Sosyal, kültürel, sportif faaliyetler</w:t>
      </w:r>
    </w:p>
    <w:p w14:paraId="0D6CF3F3" w14:textId="001CC0EE" w:rsidR="000C4ABB" w:rsidRPr="00AF2C4B" w:rsidRDefault="00A5277E" w:rsidP="00D17B45">
      <w:pPr>
        <w:jc w:val="both"/>
        <w:rPr>
          <w:rFonts w:ascii="Times New Roman" w:hAnsi="Times New Roman" w:cs="Times New Roman"/>
          <w:sz w:val="28"/>
          <w:szCs w:val="28"/>
        </w:rPr>
      </w:pPr>
      <w:r w:rsidRPr="00AF2C4B">
        <w:rPr>
          <w:rFonts w:ascii="Times New Roman" w:hAnsi="Times New Roman" w:cs="Times New Roman"/>
          <w:sz w:val="28"/>
          <w:szCs w:val="28"/>
        </w:rPr>
        <w:t xml:space="preserve">Öğrenci toplulukları ve bu toplulukların etkinlikleri, sosyal, kültürel ve sportif faaliyetlerine yönelik mekân, bütçe ve rehberlik desteği vardır. </w:t>
      </w:r>
      <w:r w:rsidR="000C4ABB" w:rsidRPr="00AF2C4B">
        <w:rPr>
          <w:rFonts w:ascii="Times New Roman" w:hAnsi="Times New Roman" w:cs="Times New Roman"/>
          <w:sz w:val="28"/>
          <w:szCs w:val="28"/>
        </w:rPr>
        <w:t xml:space="preserve"> </w:t>
      </w:r>
      <w:r w:rsidRPr="00AF2C4B">
        <w:rPr>
          <w:rFonts w:ascii="Times New Roman" w:hAnsi="Times New Roman" w:cs="Times New Roman"/>
          <w:sz w:val="28"/>
          <w:szCs w:val="28"/>
        </w:rPr>
        <w:t xml:space="preserve">Ayrıca sosyal, kültürel, sportif faaliyetleri yürüten ve yöneten idari örgütlenme mevcuttur. Gerçekleştirilen faaliyetler izlenmekte, ihtiyaçlar doğrultusunda  iyileştirilmektedir. </w:t>
      </w:r>
    </w:p>
    <w:p w14:paraId="0B8D0CDD" w14:textId="33EFB12E" w:rsidR="00A5277E" w:rsidRPr="00D17B45" w:rsidRDefault="00A5277E" w:rsidP="00A5277E">
      <w:pPr>
        <w:rPr>
          <w:rFonts w:ascii="Times New Roman" w:hAnsi="Times New Roman" w:cs="Times New Roman"/>
          <w:b/>
          <w:i/>
          <w:sz w:val="28"/>
          <w:szCs w:val="28"/>
        </w:rPr>
      </w:pPr>
      <w:r w:rsidRPr="00D17B45">
        <w:rPr>
          <w:rFonts w:ascii="Times New Roman" w:hAnsi="Times New Roman" w:cs="Times New Roman"/>
          <w:b/>
          <w:i/>
          <w:sz w:val="28"/>
          <w:szCs w:val="28"/>
        </w:rPr>
        <w:t>Örnek Kanıtlar</w:t>
      </w:r>
    </w:p>
    <w:p w14:paraId="37CD881F" w14:textId="6B20C1E2" w:rsidR="00A5277E" w:rsidRDefault="00C71F39" w:rsidP="00364A92">
      <w:pPr>
        <w:numPr>
          <w:ilvl w:val="0"/>
          <w:numId w:val="14"/>
        </w:numPr>
        <w:rPr>
          <w:rFonts w:ascii="Times New Roman" w:hAnsi="Times New Roman" w:cs="Times New Roman"/>
          <w:sz w:val="28"/>
          <w:szCs w:val="28"/>
        </w:rPr>
      </w:pPr>
      <w:r w:rsidRPr="00D17B45">
        <w:rPr>
          <w:rFonts w:ascii="Times New Roman" w:hAnsi="Times New Roman" w:cs="Times New Roman"/>
          <w:sz w:val="28"/>
          <w:szCs w:val="28"/>
        </w:rPr>
        <w:t>Öğrenci toplulukları ve bu toplulukların sportif faaliyetlerine yönelik Kapalı Spor Salonu, açık Spor Alanları bulunmaktadır.</w:t>
      </w:r>
    </w:p>
    <w:p w14:paraId="37A86619" w14:textId="77777777" w:rsidR="00E20694" w:rsidRDefault="00E20694" w:rsidP="00E20694">
      <w:pPr>
        <w:rPr>
          <w:rFonts w:ascii="Times New Roman" w:hAnsi="Times New Roman" w:cs="Times New Roman"/>
          <w:sz w:val="28"/>
          <w:szCs w:val="28"/>
        </w:rPr>
      </w:pPr>
    </w:p>
    <w:p w14:paraId="04707E63" w14:textId="77777777" w:rsidR="00E20694" w:rsidRPr="00D17B45" w:rsidRDefault="00E20694" w:rsidP="00E20694">
      <w:pPr>
        <w:rPr>
          <w:rFonts w:ascii="Times New Roman" w:hAnsi="Times New Roman" w:cs="Times New Roman"/>
          <w:sz w:val="28"/>
          <w:szCs w:val="28"/>
        </w:rPr>
      </w:pPr>
    </w:p>
    <w:p w14:paraId="511558C8" w14:textId="77777777" w:rsidR="000C4ABB" w:rsidRPr="00AF2C4B" w:rsidRDefault="000C4ABB" w:rsidP="000C4ABB">
      <w:pPr>
        <w:spacing w:before="280" w:after="280"/>
        <w:ind w:left="785"/>
        <w:jc w:val="both"/>
        <w:rPr>
          <w:rFonts w:ascii="Times New Roman" w:hAnsi="Times New Roman" w:cs="Times New Roman"/>
          <w:i/>
          <w:sz w:val="28"/>
          <w:szCs w:val="28"/>
        </w:rPr>
      </w:pPr>
    </w:p>
    <w:p w14:paraId="1B06F460" w14:textId="77777777" w:rsidR="00FC6D70" w:rsidRDefault="00FC6D70" w:rsidP="00D20C38">
      <w:pPr>
        <w:spacing w:before="280" w:after="280"/>
        <w:jc w:val="both"/>
        <w:rPr>
          <w:rFonts w:ascii="Times New Roman" w:hAnsi="Times New Roman" w:cs="Times New Roman"/>
          <w:b/>
          <w:bCs/>
          <w:iCs/>
          <w:sz w:val="28"/>
          <w:szCs w:val="28"/>
        </w:rPr>
      </w:pPr>
    </w:p>
    <w:p w14:paraId="693771E1" w14:textId="2A871395" w:rsidR="00D20C38" w:rsidRPr="00AF2C4B" w:rsidRDefault="00DF7E68" w:rsidP="00D20C38">
      <w:pPr>
        <w:spacing w:before="280" w:after="280"/>
        <w:jc w:val="both"/>
        <w:rPr>
          <w:rFonts w:ascii="Times New Roman" w:hAnsi="Times New Roman" w:cs="Times New Roman"/>
          <w:b/>
          <w:bCs/>
          <w:iCs/>
          <w:sz w:val="28"/>
          <w:szCs w:val="28"/>
        </w:rPr>
      </w:pPr>
      <w:r w:rsidRPr="00AF2C4B">
        <w:rPr>
          <w:rFonts w:ascii="Times New Roman" w:hAnsi="Times New Roman" w:cs="Times New Roman"/>
          <w:b/>
          <w:bCs/>
          <w:iCs/>
          <w:sz w:val="28"/>
          <w:szCs w:val="28"/>
        </w:rPr>
        <w:t>E</w:t>
      </w:r>
      <w:r w:rsidR="000C4ABB" w:rsidRPr="00AF2C4B">
        <w:rPr>
          <w:rFonts w:ascii="Times New Roman" w:hAnsi="Times New Roman" w:cs="Times New Roman"/>
          <w:b/>
          <w:bCs/>
          <w:iCs/>
          <w:sz w:val="28"/>
          <w:szCs w:val="28"/>
        </w:rPr>
        <w:t>. TOPLUMSAL KATKI</w:t>
      </w:r>
    </w:p>
    <w:p w14:paraId="2A77EFBD" w14:textId="64A2DD46" w:rsidR="000C4ABB" w:rsidRPr="00AF2C4B" w:rsidRDefault="00DF7E68" w:rsidP="00D20C38">
      <w:pPr>
        <w:spacing w:before="280" w:after="280"/>
        <w:jc w:val="both"/>
        <w:rPr>
          <w:rFonts w:ascii="Times New Roman" w:hAnsi="Times New Roman" w:cs="Times New Roman"/>
          <w:b/>
          <w:iCs/>
          <w:sz w:val="28"/>
          <w:szCs w:val="28"/>
        </w:rPr>
      </w:pPr>
      <w:r w:rsidRPr="00AF2C4B">
        <w:rPr>
          <w:rFonts w:ascii="Times New Roman" w:hAnsi="Times New Roman" w:cs="Times New Roman"/>
          <w:b/>
          <w:iCs/>
          <w:sz w:val="28"/>
          <w:szCs w:val="28"/>
        </w:rPr>
        <w:t>E</w:t>
      </w:r>
      <w:r w:rsidR="00D20C38" w:rsidRPr="00AF2C4B">
        <w:rPr>
          <w:rFonts w:ascii="Times New Roman" w:hAnsi="Times New Roman" w:cs="Times New Roman"/>
          <w:b/>
          <w:iCs/>
          <w:sz w:val="28"/>
          <w:szCs w:val="28"/>
        </w:rPr>
        <w:t>.1.  Toplumsal Katkı Süreçlerinin Yönetimi ve Toplumsal Katkı Kaynakları</w:t>
      </w:r>
    </w:p>
    <w:p w14:paraId="41F7A784" w14:textId="5A45A061" w:rsidR="00DF7E68" w:rsidRPr="00AF2C4B" w:rsidRDefault="00D20C38" w:rsidP="00D20C38">
      <w:pPr>
        <w:spacing w:before="280" w:after="280"/>
        <w:jc w:val="both"/>
        <w:rPr>
          <w:rFonts w:ascii="Times New Roman" w:hAnsi="Times New Roman" w:cs="Times New Roman"/>
          <w:b/>
          <w:iCs/>
          <w:sz w:val="28"/>
          <w:szCs w:val="28"/>
        </w:rPr>
      </w:pPr>
      <w:r w:rsidRPr="00AF2C4B">
        <w:rPr>
          <w:rFonts w:ascii="Times New Roman" w:hAnsi="Times New Roman" w:cs="Times New Roman"/>
          <w:iCs/>
          <w:sz w:val="28"/>
          <w:szCs w:val="28"/>
        </w:rPr>
        <w:t>Kurum, toplumsal katkı faaliyetlerini stratejik amaçları ve hedefleri doğrultusunda yönetmelidir. Bu faaliyetler için uygun fiziki altyapı ve mali kaynaklar oluşturmalı ve bunların etkin şekilde kullanımını sağlamalıdır.</w:t>
      </w:r>
    </w:p>
    <w:p w14:paraId="69BBC17A" w14:textId="2482D535" w:rsidR="00D20C38" w:rsidRPr="00AF2C4B" w:rsidRDefault="00DF7E68" w:rsidP="00D20C38">
      <w:pPr>
        <w:spacing w:before="280" w:after="280"/>
        <w:jc w:val="both"/>
        <w:rPr>
          <w:rFonts w:ascii="Times New Roman" w:hAnsi="Times New Roman" w:cs="Times New Roman"/>
          <w:b/>
          <w:bCs/>
          <w:iCs/>
          <w:sz w:val="28"/>
          <w:szCs w:val="28"/>
          <w:u w:val="single"/>
        </w:rPr>
      </w:pPr>
      <w:r w:rsidRPr="00AF2C4B">
        <w:rPr>
          <w:rFonts w:ascii="Times New Roman" w:hAnsi="Times New Roman" w:cs="Times New Roman"/>
          <w:b/>
          <w:bCs/>
          <w:iCs/>
          <w:sz w:val="28"/>
          <w:szCs w:val="28"/>
          <w:u w:val="single"/>
        </w:rPr>
        <w:t>E.</w:t>
      </w:r>
      <w:r w:rsidR="00D20C38" w:rsidRPr="00AF2C4B">
        <w:rPr>
          <w:rFonts w:ascii="Times New Roman" w:hAnsi="Times New Roman" w:cs="Times New Roman"/>
          <w:b/>
          <w:bCs/>
          <w:iCs/>
          <w:sz w:val="28"/>
          <w:szCs w:val="28"/>
          <w:u w:val="single"/>
        </w:rPr>
        <w:t>1.1. Toplumsal katkı süreçlerinin yönetimi</w:t>
      </w:r>
    </w:p>
    <w:p w14:paraId="1060D9E9" w14:textId="5634F0F6" w:rsidR="00D20C38" w:rsidRPr="00AF2C4B" w:rsidRDefault="00D20C38" w:rsidP="00D20C38">
      <w:pPr>
        <w:spacing w:before="280" w:after="280"/>
        <w:jc w:val="both"/>
        <w:rPr>
          <w:rFonts w:ascii="Times New Roman" w:hAnsi="Times New Roman" w:cs="Times New Roman"/>
          <w:iCs/>
          <w:sz w:val="28"/>
          <w:szCs w:val="28"/>
        </w:rPr>
      </w:pPr>
      <w:r w:rsidRPr="00AF2C4B">
        <w:rPr>
          <w:rFonts w:ascii="Times New Roman" w:hAnsi="Times New Roman" w:cs="Times New Roman"/>
          <w:iCs/>
          <w:sz w:val="28"/>
          <w:szCs w:val="28"/>
        </w:rPr>
        <w:t>Kurumun toplumsal katkı politikası kurumun toplumsal katkı süreçlerinin yönetimi ve organizasyonel yapısı kurumsallaşmıştır. Toplumsal katkı süreçlerinin yönetim ve organizasyonel yapısı kurumun toplumsal katkı politikası ile uyumludur, görev tanımları belirlenmiştir. Yapının işlerliği izlenmekte ve bağlı iyileştirmeler gerçekleştirilmektedir.</w:t>
      </w:r>
    </w:p>
    <w:p w14:paraId="0191F3EE" w14:textId="77777777" w:rsidR="00D20C38" w:rsidRPr="00D17B45" w:rsidRDefault="00D20C38" w:rsidP="00D20C38">
      <w:pPr>
        <w:spacing w:before="280" w:after="280"/>
        <w:jc w:val="both"/>
        <w:rPr>
          <w:rFonts w:ascii="Times New Roman" w:hAnsi="Times New Roman" w:cs="Times New Roman"/>
          <w:b/>
          <w:i/>
          <w:iCs/>
          <w:sz w:val="28"/>
          <w:szCs w:val="28"/>
        </w:rPr>
      </w:pPr>
      <w:r w:rsidRPr="00D17B45">
        <w:rPr>
          <w:rFonts w:ascii="Times New Roman" w:hAnsi="Times New Roman" w:cs="Times New Roman"/>
          <w:b/>
          <w:i/>
          <w:iCs/>
          <w:sz w:val="28"/>
          <w:szCs w:val="28"/>
        </w:rPr>
        <w:t>Örnek Kanıtlar</w:t>
      </w:r>
    </w:p>
    <w:p w14:paraId="71956D2A" w14:textId="6CF05D03" w:rsidR="00C71F39" w:rsidRPr="00D17B45" w:rsidRDefault="00C71F39" w:rsidP="00D20C38">
      <w:pPr>
        <w:numPr>
          <w:ilvl w:val="0"/>
          <w:numId w:val="22"/>
        </w:numPr>
        <w:spacing w:before="280" w:after="280"/>
        <w:jc w:val="both"/>
        <w:rPr>
          <w:rFonts w:ascii="Times New Roman" w:hAnsi="Times New Roman" w:cs="Times New Roman"/>
          <w:i/>
          <w:iCs/>
          <w:sz w:val="28"/>
          <w:szCs w:val="28"/>
        </w:rPr>
      </w:pPr>
      <w:r w:rsidRPr="00D17B45">
        <w:rPr>
          <w:rFonts w:ascii="Times New Roman" w:hAnsi="Times New Roman" w:cs="Times New Roman"/>
          <w:sz w:val="28"/>
          <w:szCs w:val="28"/>
        </w:rPr>
        <w:t>Yerleşkedeki ve İlçelerdeki  Üniversite Binaları</w:t>
      </w:r>
    </w:p>
    <w:p w14:paraId="564DC49B" w14:textId="337E349E" w:rsidR="00D20C38" w:rsidRPr="00AF2C4B" w:rsidRDefault="00DF7E68" w:rsidP="000C4ABB">
      <w:pPr>
        <w:spacing w:before="280" w:after="280"/>
        <w:jc w:val="both"/>
        <w:rPr>
          <w:rFonts w:ascii="Times New Roman" w:hAnsi="Times New Roman" w:cs="Times New Roman"/>
          <w:b/>
          <w:bCs/>
          <w:sz w:val="28"/>
          <w:szCs w:val="28"/>
          <w:u w:val="single"/>
        </w:rPr>
      </w:pPr>
      <w:r w:rsidRPr="00AF2C4B">
        <w:rPr>
          <w:rFonts w:ascii="Times New Roman" w:hAnsi="Times New Roman" w:cs="Times New Roman"/>
          <w:b/>
          <w:bCs/>
          <w:sz w:val="28"/>
          <w:szCs w:val="28"/>
          <w:u w:val="single"/>
        </w:rPr>
        <w:t>E</w:t>
      </w:r>
      <w:r w:rsidR="00D20C38" w:rsidRPr="00AF2C4B">
        <w:rPr>
          <w:rFonts w:ascii="Times New Roman" w:hAnsi="Times New Roman" w:cs="Times New Roman"/>
          <w:b/>
          <w:bCs/>
          <w:sz w:val="28"/>
          <w:szCs w:val="28"/>
          <w:u w:val="single"/>
        </w:rPr>
        <w:t>.1.2. Kaynaklar</w:t>
      </w:r>
    </w:p>
    <w:p w14:paraId="12306315" w14:textId="05FD2326" w:rsidR="00D20C38" w:rsidRPr="00AF2C4B" w:rsidRDefault="00D20C38" w:rsidP="000C4ABB">
      <w:pPr>
        <w:spacing w:before="280" w:after="280"/>
        <w:jc w:val="both"/>
        <w:rPr>
          <w:rFonts w:ascii="Times New Roman" w:hAnsi="Times New Roman" w:cs="Times New Roman"/>
          <w:sz w:val="28"/>
          <w:szCs w:val="28"/>
        </w:rPr>
      </w:pPr>
      <w:r w:rsidRPr="00AF2C4B">
        <w:rPr>
          <w:rFonts w:ascii="Times New Roman" w:hAnsi="Times New Roman" w:cs="Times New Roman"/>
          <w:sz w:val="28"/>
          <w:szCs w:val="28"/>
        </w:rPr>
        <w:t xml:space="preserve">Toplumsal katkı etkinliklerine ayrılan kaynaklar (mali, fiziksel, insan gücü) belirlenmiş, paylaşılmış ve kurumsallaşmış olup, bunlar izlenmekte ve değerlendirilmektedir. </w:t>
      </w:r>
    </w:p>
    <w:p w14:paraId="6BD137DB" w14:textId="77777777" w:rsidR="00D20C38" w:rsidRPr="00D17B45" w:rsidRDefault="00D20C38" w:rsidP="000C4ABB">
      <w:pPr>
        <w:spacing w:before="280" w:after="280"/>
        <w:jc w:val="both"/>
        <w:rPr>
          <w:rFonts w:ascii="Times New Roman" w:hAnsi="Times New Roman" w:cs="Times New Roman"/>
          <w:b/>
          <w:i/>
          <w:sz w:val="28"/>
          <w:szCs w:val="28"/>
        </w:rPr>
      </w:pPr>
      <w:r w:rsidRPr="00D17B45">
        <w:rPr>
          <w:rFonts w:ascii="Times New Roman" w:hAnsi="Times New Roman" w:cs="Times New Roman"/>
          <w:b/>
          <w:i/>
          <w:sz w:val="28"/>
          <w:szCs w:val="28"/>
        </w:rPr>
        <w:t>Örnek Kanıtlar</w:t>
      </w:r>
    </w:p>
    <w:p w14:paraId="166385D0" w14:textId="77777777" w:rsidR="00C71F39" w:rsidRPr="00D17B45" w:rsidRDefault="00C71F39" w:rsidP="00825E86">
      <w:pPr>
        <w:numPr>
          <w:ilvl w:val="0"/>
          <w:numId w:val="23"/>
        </w:numPr>
        <w:spacing w:before="280" w:after="280"/>
        <w:jc w:val="both"/>
        <w:rPr>
          <w:rFonts w:ascii="Times New Roman" w:hAnsi="Times New Roman" w:cs="Times New Roman"/>
          <w:i/>
          <w:sz w:val="28"/>
          <w:szCs w:val="28"/>
        </w:rPr>
      </w:pPr>
      <w:r w:rsidRPr="00D17B45">
        <w:rPr>
          <w:rFonts w:ascii="Times New Roman" w:hAnsi="Times New Roman" w:cs="Times New Roman"/>
          <w:sz w:val="28"/>
          <w:szCs w:val="28"/>
        </w:rPr>
        <w:t>Faaliyet Raporları</w:t>
      </w:r>
    </w:p>
    <w:p w14:paraId="638660DC" w14:textId="37BBEA89" w:rsidR="00825E86" w:rsidRPr="00D17B45" w:rsidRDefault="00C71F39" w:rsidP="00A92D1A">
      <w:pPr>
        <w:numPr>
          <w:ilvl w:val="0"/>
          <w:numId w:val="23"/>
        </w:numPr>
        <w:spacing w:before="280" w:after="280"/>
        <w:jc w:val="both"/>
        <w:rPr>
          <w:rFonts w:ascii="Times New Roman" w:hAnsi="Times New Roman" w:cs="Times New Roman"/>
          <w:i/>
          <w:sz w:val="28"/>
          <w:szCs w:val="28"/>
        </w:rPr>
      </w:pPr>
      <w:r w:rsidRPr="00D17B45">
        <w:rPr>
          <w:rFonts w:ascii="Times New Roman" w:hAnsi="Times New Roman" w:cs="Times New Roman"/>
          <w:sz w:val="28"/>
          <w:szCs w:val="28"/>
        </w:rPr>
        <w:t xml:space="preserve">Bakım Onarım Hizmeti </w:t>
      </w:r>
    </w:p>
    <w:p w14:paraId="5515475D" w14:textId="0794E5D6" w:rsidR="00D20C38" w:rsidRPr="00AF2C4B" w:rsidRDefault="00DF7E68" w:rsidP="00D20C38">
      <w:pPr>
        <w:spacing w:before="280" w:after="280"/>
        <w:jc w:val="both"/>
        <w:rPr>
          <w:rFonts w:ascii="Times New Roman" w:hAnsi="Times New Roman" w:cs="Times New Roman"/>
          <w:b/>
          <w:iCs/>
          <w:sz w:val="28"/>
          <w:szCs w:val="28"/>
        </w:rPr>
      </w:pPr>
      <w:r w:rsidRPr="00AF2C4B">
        <w:rPr>
          <w:rFonts w:ascii="Times New Roman" w:hAnsi="Times New Roman" w:cs="Times New Roman"/>
          <w:b/>
          <w:iCs/>
          <w:sz w:val="28"/>
          <w:szCs w:val="28"/>
        </w:rPr>
        <w:t>E</w:t>
      </w:r>
      <w:r w:rsidR="00D20C38" w:rsidRPr="00AF2C4B">
        <w:rPr>
          <w:rFonts w:ascii="Times New Roman" w:hAnsi="Times New Roman" w:cs="Times New Roman"/>
          <w:b/>
          <w:iCs/>
          <w:sz w:val="28"/>
          <w:szCs w:val="28"/>
        </w:rPr>
        <w:t>.2. Toplumsal Katkı Performansı</w:t>
      </w:r>
    </w:p>
    <w:p w14:paraId="5A8DBF81" w14:textId="76A13917" w:rsidR="00365161" w:rsidRDefault="00D20C38" w:rsidP="00525B1E">
      <w:pPr>
        <w:spacing w:before="280" w:after="280"/>
        <w:jc w:val="both"/>
        <w:rPr>
          <w:rFonts w:ascii="Times New Roman" w:hAnsi="Times New Roman" w:cs="Times New Roman"/>
          <w:iCs/>
          <w:sz w:val="28"/>
          <w:szCs w:val="28"/>
        </w:rPr>
      </w:pPr>
      <w:r w:rsidRPr="00AF2C4B">
        <w:rPr>
          <w:rFonts w:ascii="Times New Roman" w:hAnsi="Times New Roman" w:cs="Times New Roman"/>
          <w:iCs/>
          <w:sz w:val="28"/>
          <w:szCs w:val="28"/>
        </w:rPr>
        <w:t>Kurum, toplumsal katkı stratejisi ve hedefleri doğrultusunda yürüttüğü faaliyetleri periyodik olarak izlemeli ve sürekli iyileştirmelidir.</w:t>
      </w:r>
    </w:p>
    <w:p w14:paraId="64412D27" w14:textId="77777777" w:rsidR="00FC6D70" w:rsidRDefault="00FC6D70" w:rsidP="00525B1E">
      <w:pPr>
        <w:spacing w:before="280" w:after="280"/>
        <w:jc w:val="both"/>
        <w:rPr>
          <w:rFonts w:ascii="Times New Roman" w:hAnsi="Times New Roman" w:cs="Times New Roman"/>
          <w:iCs/>
          <w:sz w:val="28"/>
          <w:szCs w:val="28"/>
        </w:rPr>
      </w:pPr>
    </w:p>
    <w:p w14:paraId="2243FF66" w14:textId="77777777" w:rsidR="00FC6D70" w:rsidRPr="00AF2C4B" w:rsidRDefault="00FC6D70" w:rsidP="00525B1E">
      <w:pPr>
        <w:spacing w:before="280" w:after="280"/>
        <w:jc w:val="both"/>
        <w:rPr>
          <w:rFonts w:ascii="Times New Roman" w:hAnsi="Times New Roman" w:cs="Times New Roman"/>
          <w:i/>
          <w:iCs/>
          <w:sz w:val="28"/>
          <w:szCs w:val="28"/>
        </w:rPr>
      </w:pPr>
    </w:p>
    <w:p w14:paraId="3B925AD3" w14:textId="68D24670" w:rsidR="005E5050" w:rsidRPr="00AF2C4B" w:rsidRDefault="00DF7E68" w:rsidP="005E5050">
      <w:pPr>
        <w:spacing w:before="280" w:after="280"/>
        <w:jc w:val="both"/>
        <w:rPr>
          <w:rFonts w:ascii="Times New Roman" w:hAnsi="Times New Roman" w:cs="Times New Roman"/>
          <w:b/>
          <w:bCs/>
          <w:iCs/>
          <w:sz w:val="28"/>
          <w:szCs w:val="28"/>
        </w:rPr>
      </w:pPr>
      <w:r w:rsidRPr="00AF2C4B">
        <w:rPr>
          <w:rFonts w:ascii="Times New Roman" w:hAnsi="Times New Roman" w:cs="Times New Roman"/>
          <w:b/>
          <w:bCs/>
          <w:iCs/>
          <w:sz w:val="28"/>
          <w:szCs w:val="28"/>
        </w:rPr>
        <w:lastRenderedPageBreak/>
        <w:t>F</w:t>
      </w:r>
      <w:r w:rsidR="005E5050" w:rsidRPr="00AF2C4B">
        <w:rPr>
          <w:rFonts w:ascii="Times New Roman" w:hAnsi="Times New Roman" w:cs="Times New Roman"/>
          <w:b/>
          <w:bCs/>
          <w:iCs/>
          <w:sz w:val="28"/>
          <w:szCs w:val="28"/>
        </w:rPr>
        <w:t>. SONUÇ VE DEĞERLENDİRME</w:t>
      </w:r>
    </w:p>
    <w:p w14:paraId="4CEF039B" w14:textId="6D0AEC3B" w:rsidR="005E5050" w:rsidRPr="00AF2C4B" w:rsidRDefault="00825E86" w:rsidP="005E5050">
      <w:pPr>
        <w:spacing w:before="280" w:after="280"/>
        <w:jc w:val="both"/>
        <w:rPr>
          <w:rFonts w:ascii="Times New Roman" w:hAnsi="Times New Roman" w:cs="Times New Roman"/>
          <w:b/>
          <w:bCs/>
          <w:iCs/>
          <w:sz w:val="28"/>
          <w:szCs w:val="28"/>
          <w:u w:val="single"/>
        </w:rPr>
      </w:pPr>
      <w:r w:rsidRPr="00AF2C4B">
        <w:rPr>
          <w:rFonts w:ascii="Times New Roman" w:hAnsi="Times New Roman" w:cs="Times New Roman"/>
          <w:b/>
          <w:bCs/>
          <w:iCs/>
          <w:sz w:val="28"/>
          <w:szCs w:val="28"/>
          <w:u w:val="single"/>
        </w:rPr>
        <w:t>G</w:t>
      </w:r>
      <w:r w:rsidR="005E5050" w:rsidRPr="00AF2C4B">
        <w:rPr>
          <w:rFonts w:ascii="Times New Roman" w:hAnsi="Times New Roman" w:cs="Times New Roman"/>
          <w:b/>
          <w:bCs/>
          <w:iCs/>
          <w:sz w:val="28"/>
          <w:szCs w:val="28"/>
          <w:u w:val="single"/>
        </w:rPr>
        <w:t xml:space="preserve">üçlü </w:t>
      </w:r>
      <w:r w:rsidRPr="00AF2C4B">
        <w:rPr>
          <w:rFonts w:ascii="Times New Roman" w:hAnsi="Times New Roman" w:cs="Times New Roman"/>
          <w:b/>
          <w:bCs/>
          <w:iCs/>
          <w:sz w:val="28"/>
          <w:szCs w:val="28"/>
          <w:u w:val="single"/>
        </w:rPr>
        <w:t>Y</w:t>
      </w:r>
      <w:r w:rsidR="005E5050" w:rsidRPr="00AF2C4B">
        <w:rPr>
          <w:rFonts w:ascii="Times New Roman" w:hAnsi="Times New Roman" w:cs="Times New Roman"/>
          <w:b/>
          <w:bCs/>
          <w:iCs/>
          <w:sz w:val="28"/>
          <w:szCs w:val="28"/>
          <w:u w:val="single"/>
        </w:rPr>
        <w:t>önler</w:t>
      </w:r>
    </w:p>
    <w:p w14:paraId="3A5962B4" w14:textId="0BA61D7D" w:rsidR="00365161" w:rsidRPr="00AF2C4B" w:rsidRDefault="00365161" w:rsidP="005E5050">
      <w:pPr>
        <w:spacing w:before="280" w:after="280"/>
        <w:jc w:val="both"/>
        <w:rPr>
          <w:rFonts w:ascii="Times New Roman" w:hAnsi="Times New Roman" w:cs="Times New Roman"/>
          <w:b/>
          <w:bCs/>
          <w:iCs/>
          <w:sz w:val="28"/>
          <w:szCs w:val="28"/>
          <w:u w:val="single"/>
        </w:rPr>
      </w:pPr>
      <w:r w:rsidRPr="00AF2C4B">
        <w:rPr>
          <w:rFonts w:ascii="Times New Roman" w:hAnsi="Times New Roman" w:cs="Times New Roman"/>
          <w:sz w:val="28"/>
          <w:szCs w:val="28"/>
        </w:rPr>
        <w:t>Üniversitemiz ilimizdeki önemli projelere ve yatırımlara imza atan, yatırımlarını kendi kaynaklarını kullanarak eğitim birimlerine dönüştüren ve ilimizinde kalkınmasına yardımcı olan bir kurum olması, personelin dinamik, yeniliğe, katılıma ve takım çalışmasına açık ve özverili olması, sınırlı sayıdaki teknik elemanlarımızın gayretli çalışmaları ile ortaya çıkartılan projeler başarımızın göstergesi durumundadır.  Takım ruhu ve ekip çalışması yapılması, yapılan işlerimizin kontrollük işlemlerimizin yerinde takibinin yapılması,</w:t>
      </w:r>
    </w:p>
    <w:p w14:paraId="55090E85" w14:textId="36CC755E" w:rsidR="005E5050" w:rsidRPr="00AF2C4B" w:rsidRDefault="005E5050" w:rsidP="005E5050">
      <w:pPr>
        <w:spacing w:before="280" w:after="280"/>
        <w:jc w:val="both"/>
        <w:rPr>
          <w:rFonts w:ascii="Times New Roman" w:hAnsi="Times New Roman" w:cs="Times New Roman"/>
          <w:b/>
          <w:bCs/>
          <w:iCs/>
          <w:sz w:val="28"/>
          <w:szCs w:val="28"/>
          <w:u w:val="single"/>
        </w:rPr>
      </w:pPr>
      <w:r w:rsidRPr="00AF2C4B">
        <w:rPr>
          <w:rFonts w:ascii="Times New Roman" w:hAnsi="Times New Roman" w:cs="Times New Roman"/>
          <w:b/>
          <w:bCs/>
          <w:iCs/>
          <w:sz w:val="28"/>
          <w:szCs w:val="28"/>
          <w:u w:val="single"/>
        </w:rPr>
        <w:t>Zayıf Yönler</w:t>
      </w:r>
    </w:p>
    <w:p w14:paraId="35F43BE1" w14:textId="0F4C1A21" w:rsidR="005E5050" w:rsidRPr="00AF2C4B" w:rsidRDefault="005E5050" w:rsidP="005E5050">
      <w:pPr>
        <w:spacing w:before="280" w:after="280"/>
        <w:jc w:val="both"/>
        <w:rPr>
          <w:rFonts w:ascii="Times New Roman" w:hAnsi="Times New Roman" w:cs="Times New Roman"/>
          <w:b/>
          <w:bCs/>
          <w:iCs/>
          <w:sz w:val="28"/>
          <w:szCs w:val="28"/>
          <w:u w:val="single"/>
        </w:rPr>
      </w:pPr>
      <w:r w:rsidRPr="00AF2C4B">
        <w:rPr>
          <w:rFonts w:ascii="Times New Roman" w:hAnsi="Times New Roman" w:cs="Times New Roman"/>
          <w:b/>
          <w:bCs/>
          <w:iCs/>
          <w:sz w:val="28"/>
          <w:szCs w:val="28"/>
          <w:u w:val="single"/>
        </w:rPr>
        <w:t>İyileştirmeye Açık Yönler</w:t>
      </w:r>
    </w:p>
    <w:p w14:paraId="0E27F832" w14:textId="4298E3DA" w:rsidR="00AF7639" w:rsidRPr="00D17B45" w:rsidRDefault="00825E86" w:rsidP="0070785A">
      <w:pPr>
        <w:spacing w:before="280" w:after="280"/>
        <w:jc w:val="both"/>
        <w:rPr>
          <w:rFonts w:ascii="Times New Roman" w:hAnsi="Times New Roman" w:cs="Times New Roman"/>
          <w:iCs/>
          <w:sz w:val="28"/>
          <w:szCs w:val="28"/>
        </w:rPr>
      </w:pPr>
      <w:r w:rsidRPr="00D17B45">
        <w:rPr>
          <w:rFonts w:ascii="Times New Roman" w:hAnsi="Times New Roman" w:cs="Times New Roman"/>
          <w:iCs/>
          <w:sz w:val="28"/>
          <w:szCs w:val="28"/>
        </w:rPr>
        <w:t>BİDR başlıkları altında b</w:t>
      </w:r>
      <w:r w:rsidR="005E5050" w:rsidRPr="00D17B45">
        <w:rPr>
          <w:rFonts w:ascii="Times New Roman" w:hAnsi="Times New Roman" w:cs="Times New Roman"/>
          <w:iCs/>
          <w:sz w:val="28"/>
          <w:szCs w:val="28"/>
        </w:rPr>
        <w:t>elirtilerek tüm raporun ve birimin faaliyetlerinin genel bir değerlendirilmesine yer verilmelidir.</w:t>
      </w:r>
    </w:p>
    <w:sectPr w:rsidR="00AF7639" w:rsidRPr="00D17B45" w:rsidSect="007D6861">
      <w:footerReference w:type="first" r:id="rId20"/>
      <w:pgSz w:w="11906" w:h="16838"/>
      <w:pgMar w:top="1417" w:right="1417" w:bottom="1417" w:left="1417"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97AE" w14:textId="77777777" w:rsidR="00DC29AB" w:rsidRDefault="00DC29AB" w:rsidP="00AF7639">
      <w:pPr>
        <w:spacing w:after="0" w:line="240" w:lineRule="auto"/>
      </w:pPr>
      <w:r>
        <w:separator/>
      </w:r>
    </w:p>
  </w:endnote>
  <w:endnote w:type="continuationSeparator" w:id="0">
    <w:p w14:paraId="1D2F90C0" w14:textId="77777777" w:rsidR="00DC29AB" w:rsidRDefault="00DC29AB" w:rsidP="00AF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A620" w14:textId="77777777" w:rsidR="009B08E4" w:rsidRDefault="009B08E4" w:rsidP="009B08E4">
    <w:pPr>
      <w:pStyle w:val="AltBilgi"/>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AF55" w14:textId="77777777" w:rsidR="00DC29AB" w:rsidRDefault="00DC29AB" w:rsidP="00AF7639">
      <w:pPr>
        <w:spacing w:after="0" w:line="240" w:lineRule="auto"/>
      </w:pPr>
      <w:r>
        <w:separator/>
      </w:r>
    </w:p>
  </w:footnote>
  <w:footnote w:type="continuationSeparator" w:id="0">
    <w:p w14:paraId="7E182C7D" w14:textId="77777777" w:rsidR="00DC29AB" w:rsidRDefault="00DC29AB" w:rsidP="00AF7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01A"/>
    <w:multiLevelType w:val="hybridMultilevel"/>
    <w:tmpl w:val="16A04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3" w15:restartNumberingAfterBreak="0">
    <w:nsid w:val="04C935AC"/>
    <w:multiLevelType w:val="hybridMultilevel"/>
    <w:tmpl w:val="734A50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15:restartNumberingAfterBreak="0">
    <w:nsid w:val="169A3EF0"/>
    <w:multiLevelType w:val="hybridMultilevel"/>
    <w:tmpl w:val="AA32EA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014701"/>
    <w:multiLevelType w:val="hybridMultilevel"/>
    <w:tmpl w:val="2D2692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B52D6B"/>
    <w:multiLevelType w:val="hybridMultilevel"/>
    <w:tmpl w:val="574C51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0"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263A2C10"/>
    <w:multiLevelType w:val="hybridMultilevel"/>
    <w:tmpl w:val="A73425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4"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B3499A"/>
    <w:multiLevelType w:val="hybridMultilevel"/>
    <w:tmpl w:val="D1C28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7" w15:restartNumberingAfterBreak="0">
    <w:nsid w:val="391649C4"/>
    <w:multiLevelType w:val="hybridMultilevel"/>
    <w:tmpl w:val="2D50E5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9" w15:restartNumberingAfterBreak="0">
    <w:nsid w:val="410179FE"/>
    <w:multiLevelType w:val="hybridMultilevel"/>
    <w:tmpl w:val="92369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2" w15:restartNumberingAfterBreak="0">
    <w:nsid w:val="46C369D5"/>
    <w:multiLevelType w:val="hybridMultilevel"/>
    <w:tmpl w:val="E37CA9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7C336C6"/>
    <w:multiLevelType w:val="multilevel"/>
    <w:tmpl w:val="201C3E9A"/>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4"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6"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7" w15:restartNumberingAfterBreak="0">
    <w:nsid w:val="54C60844"/>
    <w:multiLevelType w:val="hybridMultilevel"/>
    <w:tmpl w:val="B224A8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7BF0461"/>
    <w:multiLevelType w:val="hybridMultilevel"/>
    <w:tmpl w:val="476A3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30"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1"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2" w15:restartNumberingAfterBreak="0">
    <w:nsid w:val="698E49BD"/>
    <w:multiLevelType w:val="hybridMultilevel"/>
    <w:tmpl w:val="4C141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4"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5"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6" w15:restartNumberingAfterBreak="0">
    <w:nsid w:val="7BE3134B"/>
    <w:multiLevelType w:val="hybridMultilevel"/>
    <w:tmpl w:val="8DDEE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8"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9"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1970474098">
    <w:abstractNumId w:val="16"/>
  </w:num>
  <w:num w:numId="2" w16cid:durableId="698505773">
    <w:abstractNumId w:val="23"/>
  </w:num>
  <w:num w:numId="3" w16cid:durableId="1657875034">
    <w:abstractNumId w:val="25"/>
  </w:num>
  <w:num w:numId="4" w16cid:durableId="937785456">
    <w:abstractNumId w:val="29"/>
  </w:num>
  <w:num w:numId="5" w16cid:durableId="1175145734">
    <w:abstractNumId w:val="1"/>
  </w:num>
  <w:num w:numId="6" w16cid:durableId="1413624355">
    <w:abstractNumId w:val="26"/>
  </w:num>
  <w:num w:numId="7" w16cid:durableId="748624266">
    <w:abstractNumId w:val="37"/>
  </w:num>
  <w:num w:numId="8" w16cid:durableId="246310289">
    <w:abstractNumId w:val="2"/>
  </w:num>
  <w:num w:numId="9" w16cid:durableId="1385179488">
    <w:abstractNumId w:val="4"/>
  </w:num>
  <w:num w:numId="10" w16cid:durableId="1972248471">
    <w:abstractNumId w:val="10"/>
  </w:num>
  <w:num w:numId="11" w16cid:durableId="345209243">
    <w:abstractNumId w:val="20"/>
  </w:num>
  <w:num w:numId="12" w16cid:durableId="697203165">
    <w:abstractNumId w:val="9"/>
  </w:num>
  <w:num w:numId="13" w16cid:durableId="95713970">
    <w:abstractNumId w:val="8"/>
  </w:num>
  <w:num w:numId="14" w16cid:durableId="1601835084">
    <w:abstractNumId w:val="21"/>
  </w:num>
  <w:num w:numId="15" w16cid:durableId="1203060926">
    <w:abstractNumId w:val="33"/>
  </w:num>
  <w:num w:numId="16" w16cid:durableId="1524511822">
    <w:abstractNumId w:val="31"/>
  </w:num>
  <w:num w:numId="17" w16cid:durableId="785931972">
    <w:abstractNumId w:val="30"/>
  </w:num>
  <w:num w:numId="18" w16cid:durableId="1431775658">
    <w:abstractNumId w:val="18"/>
  </w:num>
  <w:num w:numId="19" w16cid:durableId="1151674875">
    <w:abstractNumId w:val="34"/>
  </w:num>
  <w:num w:numId="20" w16cid:durableId="501508803">
    <w:abstractNumId w:val="35"/>
  </w:num>
  <w:num w:numId="21" w16cid:durableId="1953852241">
    <w:abstractNumId w:val="12"/>
  </w:num>
  <w:num w:numId="22" w16cid:durableId="1903131164">
    <w:abstractNumId w:val="38"/>
  </w:num>
  <w:num w:numId="23" w16cid:durableId="1538162248">
    <w:abstractNumId w:val="39"/>
  </w:num>
  <w:num w:numId="24" w16cid:durableId="988751020">
    <w:abstractNumId w:val="13"/>
  </w:num>
  <w:num w:numId="25" w16cid:durableId="327754653">
    <w:abstractNumId w:val="24"/>
  </w:num>
  <w:num w:numId="26" w16cid:durableId="802118830">
    <w:abstractNumId w:val="14"/>
  </w:num>
  <w:num w:numId="27" w16cid:durableId="885719074">
    <w:abstractNumId w:val="0"/>
  </w:num>
  <w:num w:numId="28" w16cid:durableId="268659122">
    <w:abstractNumId w:val="6"/>
  </w:num>
  <w:num w:numId="29" w16cid:durableId="1539506939">
    <w:abstractNumId w:val="27"/>
  </w:num>
  <w:num w:numId="30" w16cid:durableId="91514122">
    <w:abstractNumId w:val="36"/>
  </w:num>
  <w:num w:numId="31" w16cid:durableId="657001622">
    <w:abstractNumId w:val="19"/>
  </w:num>
  <w:num w:numId="32" w16cid:durableId="800226561">
    <w:abstractNumId w:val="17"/>
  </w:num>
  <w:num w:numId="33" w16cid:durableId="1159275134">
    <w:abstractNumId w:val="32"/>
  </w:num>
  <w:num w:numId="34" w16cid:durableId="331567017">
    <w:abstractNumId w:val="15"/>
  </w:num>
  <w:num w:numId="35" w16cid:durableId="745540567">
    <w:abstractNumId w:val="28"/>
  </w:num>
  <w:num w:numId="36" w16cid:durableId="367222443">
    <w:abstractNumId w:val="3"/>
  </w:num>
  <w:num w:numId="37" w16cid:durableId="206718811">
    <w:abstractNumId w:val="7"/>
  </w:num>
  <w:num w:numId="38" w16cid:durableId="1482382690">
    <w:abstractNumId w:val="11"/>
  </w:num>
  <w:num w:numId="39" w16cid:durableId="1451514922">
    <w:abstractNumId w:val="5"/>
  </w:num>
  <w:num w:numId="40" w16cid:durableId="766390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E0"/>
    <w:rsid w:val="00005619"/>
    <w:rsid w:val="000C4ABB"/>
    <w:rsid w:val="0010021F"/>
    <w:rsid w:val="0016268C"/>
    <w:rsid w:val="001E54A2"/>
    <w:rsid w:val="00203A91"/>
    <w:rsid w:val="0023486A"/>
    <w:rsid w:val="00275FC2"/>
    <w:rsid w:val="00277B27"/>
    <w:rsid w:val="003323D4"/>
    <w:rsid w:val="00335BDF"/>
    <w:rsid w:val="00365161"/>
    <w:rsid w:val="003B03B7"/>
    <w:rsid w:val="0042659F"/>
    <w:rsid w:val="00487001"/>
    <w:rsid w:val="004B3907"/>
    <w:rsid w:val="004D6ACF"/>
    <w:rsid w:val="004D6DAB"/>
    <w:rsid w:val="00502733"/>
    <w:rsid w:val="00505B39"/>
    <w:rsid w:val="00525B1E"/>
    <w:rsid w:val="005E5050"/>
    <w:rsid w:val="00650B00"/>
    <w:rsid w:val="006B1DAB"/>
    <w:rsid w:val="0070785A"/>
    <w:rsid w:val="007B7966"/>
    <w:rsid w:val="007C714B"/>
    <w:rsid w:val="007D6861"/>
    <w:rsid w:val="00816F48"/>
    <w:rsid w:val="00825E86"/>
    <w:rsid w:val="008B5018"/>
    <w:rsid w:val="008E4CBA"/>
    <w:rsid w:val="009071E0"/>
    <w:rsid w:val="009179AD"/>
    <w:rsid w:val="00943097"/>
    <w:rsid w:val="009B08E4"/>
    <w:rsid w:val="00A5277E"/>
    <w:rsid w:val="00A66532"/>
    <w:rsid w:val="00A8723D"/>
    <w:rsid w:val="00AC0569"/>
    <w:rsid w:val="00AD7607"/>
    <w:rsid w:val="00AF2C4B"/>
    <w:rsid w:val="00AF7639"/>
    <w:rsid w:val="00B44F4D"/>
    <w:rsid w:val="00BB6B20"/>
    <w:rsid w:val="00C112F7"/>
    <w:rsid w:val="00C71F39"/>
    <w:rsid w:val="00CB767D"/>
    <w:rsid w:val="00D17B45"/>
    <w:rsid w:val="00D20C38"/>
    <w:rsid w:val="00D23F7C"/>
    <w:rsid w:val="00D54344"/>
    <w:rsid w:val="00D61BBD"/>
    <w:rsid w:val="00D75FE3"/>
    <w:rsid w:val="00DB6C39"/>
    <w:rsid w:val="00DC29AB"/>
    <w:rsid w:val="00DF7E68"/>
    <w:rsid w:val="00E11C2C"/>
    <w:rsid w:val="00E147FA"/>
    <w:rsid w:val="00E20694"/>
    <w:rsid w:val="00E33E23"/>
    <w:rsid w:val="00E93C16"/>
    <w:rsid w:val="00F13277"/>
    <w:rsid w:val="00F34712"/>
    <w:rsid w:val="00F52EEC"/>
    <w:rsid w:val="00F75713"/>
    <w:rsid w:val="00FC6D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8EC5B"/>
  <w15:chartTrackingRefBased/>
  <w15:docId w15:val="{A5A74661-95C3-4534-BA7A-0B5FE3E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03B7"/>
    <w:pPr>
      <w:keepNext/>
      <w:keepLines/>
      <w:spacing w:before="240" w:after="0"/>
      <w:outlineLvl w:val="0"/>
    </w:pPr>
    <w:rPr>
      <w:rFonts w:eastAsiaTheme="majorEastAsia" w:cstheme="majorBidi"/>
      <w:b/>
      <w:sz w:val="24"/>
      <w:szCs w:val="32"/>
    </w:rPr>
  </w:style>
  <w:style w:type="paragraph" w:styleId="Balk2">
    <w:name w:val="heading 2"/>
    <w:basedOn w:val="Normal"/>
    <w:next w:val="Normal"/>
    <w:link w:val="Balk2Char"/>
    <w:uiPriority w:val="9"/>
    <w:unhideWhenUsed/>
    <w:qFormat/>
    <w:rsid w:val="003B03B7"/>
    <w:pPr>
      <w:keepNext/>
      <w:keepLines/>
      <w:spacing w:before="40" w:after="0"/>
      <w:outlineLvl w:val="1"/>
    </w:pPr>
    <w:rPr>
      <w:rFonts w:eastAsiaTheme="majorEastAsia"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F763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7639"/>
  </w:style>
  <w:style w:type="paragraph" w:styleId="AltBilgi">
    <w:name w:val="footer"/>
    <w:basedOn w:val="Normal"/>
    <w:link w:val="AltBilgiChar"/>
    <w:uiPriority w:val="99"/>
    <w:unhideWhenUsed/>
    <w:rsid w:val="00AF76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7639"/>
  </w:style>
  <w:style w:type="paragraph" w:styleId="ListeParagraf">
    <w:name w:val="List Paragraph"/>
    <w:basedOn w:val="Normal"/>
    <w:uiPriority w:val="34"/>
    <w:qFormat/>
    <w:rsid w:val="00AF7639"/>
    <w:pPr>
      <w:ind w:left="720"/>
      <w:contextualSpacing/>
    </w:pPr>
  </w:style>
  <w:style w:type="character" w:customStyle="1" w:styleId="Balk1Char">
    <w:name w:val="Başlık 1 Char"/>
    <w:basedOn w:val="VarsaylanParagrafYazTipi"/>
    <w:link w:val="Balk1"/>
    <w:uiPriority w:val="9"/>
    <w:rsid w:val="003B03B7"/>
    <w:rPr>
      <w:rFonts w:eastAsiaTheme="majorEastAsia" w:cstheme="majorBidi"/>
      <w:b/>
      <w:sz w:val="24"/>
      <w:szCs w:val="32"/>
    </w:rPr>
  </w:style>
  <w:style w:type="character" w:customStyle="1" w:styleId="Balk2Char">
    <w:name w:val="Başlık 2 Char"/>
    <w:basedOn w:val="VarsaylanParagrafYazTipi"/>
    <w:link w:val="Balk2"/>
    <w:uiPriority w:val="9"/>
    <w:rsid w:val="003B03B7"/>
    <w:rPr>
      <w:rFonts w:eastAsiaTheme="majorEastAsia" w:cstheme="majorBidi"/>
      <w:b/>
      <w:sz w:val="24"/>
      <w:szCs w:val="26"/>
    </w:rPr>
  </w:style>
  <w:style w:type="character" w:styleId="Kpr">
    <w:name w:val="Hyperlink"/>
    <w:basedOn w:val="VarsaylanParagrafYazTipi"/>
    <w:uiPriority w:val="99"/>
    <w:unhideWhenUsed/>
    <w:rsid w:val="00A66532"/>
    <w:rPr>
      <w:color w:val="0563C1" w:themeColor="hyperlink"/>
      <w:u w:val="single"/>
    </w:rPr>
  </w:style>
  <w:style w:type="character" w:styleId="zmlenmeyenBahsetme">
    <w:name w:val="Unresolved Mention"/>
    <w:basedOn w:val="VarsaylanParagrafYazTipi"/>
    <w:uiPriority w:val="99"/>
    <w:semiHidden/>
    <w:unhideWhenUsed/>
    <w:rsid w:val="00A6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7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idb.odu.edu.tr/Page/41/misyon_vizyon" TargetMode="External"/><Relationship Id="rId18" Type="http://schemas.openxmlformats.org/officeDocument/2006/relationships/hyperlink" Target="https://yidb.odu.edu.tr/Page/50/devam_eden_projel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idb.odu.edu.tr/" TargetMode="External"/><Relationship Id="rId17" Type="http://schemas.openxmlformats.org/officeDocument/2006/relationships/hyperlink" Target="https://yidb.odu.edu.tr/Page/45/faaliyet_raporlari" TargetMode="External"/><Relationship Id="rId2" Type="http://schemas.openxmlformats.org/officeDocument/2006/relationships/numbering" Target="numbering.xml"/><Relationship Id="rId16" Type="http://schemas.openxmlformats.org/officeDocument/2006/relationships/hyperlink" Target="https://yidb.odu.edu.tr/Page/44/organizasyon_semas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idb.odu.edu.tr/Page/59/gorev_tanimlari" TargetMode="External"/><Relationship Id="rId5" Type="http://schemas.openxmlformats.org/officeDocument/2006/relationships/webSettings" Target="webSettings.xml"/><Relationship Id="rId15" Type="http://schemas.openxmlformats.org/officeDocument/2006/relationships/hyperlink" Target="https://kgs.odu.edu.tr/Page/107/2020-2024-stratejik-plan" TargetMode="External"/><Relationship Id="rId10" Type="http://schemas.openxmlformats.org/officeDocument/2006/relationships/hyperlink" Target="https://yidb.odu.edu.tr/Page/59/gorev_tanimlari" TargetMode="External"/><Relationship Id="rId19" Type="http://schemas.openxmlformats.org/officeDocument/2006/relationships/hyperlink" Target="https://yidb.odu.edu.tr/Page/51/tamamlanan_projeler" TargetMode="External"/><Relationship Id="rId4" Type="http://schemas.openxmlformats.org/officeDocument/2006/relationships/settings" Target="settings.xml"/><Relationship Id="rId9" Type="http://schemas.openxmlformats.org/officeDocument/2006/relationships/hyperlink" Target="https://yidb.odu.edu.tr/Page/44/organizasyon_semasi" TargetMode="External"/><Relationship Id="rId14" Type="http://schemas.openxmlformats.org/officeDocument/2006/relationships/hyperlink" Target="https://yidb.odu.edu.tr/Page/45/faaliyet_raporlari"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3F752-89C2-498E-999C-9FFA1414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2948</Words>
  <Characters>16805</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KURT</dc:creator>
  <cp:keywords/>
  <dc:description/>
  <cp:lastModifiedBy>Aylin GÜREŞÇİ</cp:lastModifiedBy>
  <cp:revision>4</cp:revision>
  <dcterms:created xsi:type="dcterms:W3CDTF">2025-02-07T10:59:00Z</dcterms:created>
  <dcterms:modified xsi:type="dcterms:W3CDTF">2025-02-07T11:10:00Z</dcterms:modified>
</cp:coreProperties>
</file>